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EC3" w:rsidRPr="00397577" w:rsidRDefault="003C529C" w:rsidP="00465065">
      <w:pPr>
        <w:autoSpaceDE w:val="0"/>
        <w:autoSpaceDN w:val="0"/>
        <w:adjustRightInd w:val="0"/>
        <w:jc w:val="center"/>
        <w:rPr>
          <w:rFonts w:eastAsia="Calibri"/>
          <w:b/>
          <w:color w:val="000000"/>
          <w:lang w:eastAsia="en-US"/>
        </w:rPr>
      </w:pPr>
      <w:r>
        <w:rPr>
          <w:rFonts w:eastAsia="Calibri"/>
          <w:b/>
          <w:color w:val="000000"/>
          <w:lang w:eastAsia="en-US"/>
        </w:rPr>
        <w:t>ПУБЛИЧН</w:t>
      </w:r>
      <w:r w:rsidR="000A08AA">
        <w:rPr>
          <w:rFonts w:eastAsia="Calibri"/>
          <w:b/>
          <w:color w:val="000000"/>
          <w:lang w:eastAsia="en-US"/>
        </w:rPr>
        <w:t>ЫЙ ДОГОВОР</w:t>
      </w:r>
    </w:p>
    <w:p w:rsidR="005831C6" w:rsidRDefault="005831C6" w:rsidP="005831C6">
      <w:pPr>
        <w:jc w:val="center"/>
        <w:rPr>
          <w:rFonts w:eastAsia="Calibri"/>
          <w:bCs/>
          <w:lang w:eastAsia="en-US"/>
        </w:rPr>
      </w:pPr>
      <w:r w:rsidRPr="005831C6">
        <w:rPr>
          <w:rFonts w:eastAsia="Calibri"/>
          <w:bCs/>
          <w:lang w:eastAsia="en-US"/>
        </w:rPr>
        <w:t>на оказание платных</w:t>
      </w:r>
      <w:r>
        <w:rPr>
          <w:rFonts w:eastAsia="Calibri"/>
          <w:bCs/>
          <w:lang w:eastAsia="en-US"/>
        </w:rPr>
        <w:t xml:space="preserve"> </w:t>
      </w:r>
      <w:r w:rsidRPr="005831C6">
        <w:rPr>
          <w:rFonts w:eastAsia="Calibri"/>
          <w:bCs/>
          <w:lang w:eastAsia="en-US"/>
        </w:rPr>
        <w:t>образовательных услуг</w:t>
      </w:r>
    </w:p>
    <w:p w:rsidR="008459B0" w:rsidRDefault="008459B0" w:rsidP="00465065">
      <w:pPr>
        <w:ind w:firstLine="709"/>
        <w:jc w:val="center"/>
      </w:pPr>
    </w:p>
    <w:p w:rsidR="006420E3" w:rsidRDefault="006420E3" w:rsidP="00465065">
      <w:pPr>
        <w:ind w:firstLine="709"/>
        <w:jc w:val="center"/>
      </w:pPr>
    </w:p>
    <w:p w:rsidR="006420E3" w:rsidRPr="00397577" w:rsidRDefault="006420E3" w:rsidP="00465065">
      <w:pPr>
        <w:ind w:firstLine="709"/>
        <w:jc w:val="center"/>
      </w:pPr>
    </w:p>
    <w:p w:rsidR="001851CC" w:rsidRDefault="001851CC" w:rsidP="00465065">
      <w:pPr>
        <w:jc w:val="both"/>
      </w:pPr>
      <w:r w:rsidRPr="00397577">
        <w:t xml:space="preserve">г. Москва                             </w:t>
      </w:r>
      <w:r>
        <w:t xml:space="preserve">                                                           </w:t>
      </w:r>
      <w:r w:rsidR="005831C6">
        <w:t xml:space="preserve">   </w:t>
      </w:r>
      <w:r w:rsidRPr="00397577">
        <w:t xml:space="preserve"> </w:t>
      </w:r>
      <w:r>
        <w:t xml:space="preserve"> </w:t>
      </w:r>
      <w:r w:rsidR="005831C6">
        <w:t xml:space="preserve">«  </w:t>
      </w:r>
      <w:r w:rsidR="00652101" w:rsidRPr="00397577">
        <w:t>»</w:t>
      </w:r>
      <w:r>
        <w:t xml:space="preserve"> </w:t>
      </w:r>
      <w:r w:rsidR="005831C6">
        <w:t>__________ 20__</w:t>
      </w:r>
      <w:r w:rsidR="008459B0" w:rsidRPr="00397577">
        <w:t xml:space="preserve"> </w:t>
      </w:r>
      <w:r w:rsidR="00652101" w:rsidRPr="00397577">
        <w:t>года</w:t>
      </w:r>
      <w:r w:rsidR="002D3C9E" w:rsidRPr="00397577">
        <w:t xml:space="preserve"> </w:t>
      </w:r>
    </w:p>
    <w:p w:rsidR="002E4FE8" w:rsidRPr="005831C6" w:rsidRDefault="002E4FE8" w:rsidP="004020E8">
      <w:pPr>
        <w:jc w:val="both"/>
        <w:rPr>
          <w:rFonts w:eastAsia="Calibri"/>
          <w:b/>
        </w:rPr>
      </w:pPr>
    </w:p>
    <w:p w:rsidR="0019519E" w:rsidRPr="00397577" w:rsidRDefault="00510341" w:rsidP="000F2D1C">
      <w:pPr>
        <w:ind w:firstLine="708"/>
        <w:jc w:val="both"/>
        <w:rPr>
          <w:rFonts w:eastAsia="Calibri"/>
        </w:rPr>
      </w:pPr>
      <w:proofErr w:type="gramStart"/>
      <w:r w:rsidRPr="00D45F1B">
        <w:rPr>
          <w:rFonts w:eastAsia="Calibri"/>
          <w:b/>
        </w:rPr>
        <w:t>Общество с ограниченной ответственностью «</w:t>
      </w:r>
      <w:r w:rsidR="00606A25" w:rsidRPr="00606A25">
        <w:rPr>
          <w:rFonts w:eastAsia="Calibri"/>
          <w:b/>
        </w:rPr>
        <w:t>Высшая школа организации и управления здравоохранением</w:t>
      </w:r>
      <w:r w:rsidRPr="00D45F1B">
        <w:rPr>
          <w:rFonts w:eastAsia="Calibri"/>
          <w:b/>
        </w:rPr>
        <w:t>»</w:t>
      </w:r>
      <w:r w:rsidRPr="00D45F1B">
        <w:rPr>
          <w:rFonts w:eastAsia="Calibri"/>
        </w:rPr>
        <w:t xml:space="preserve"> (краткое наименование:</w:t>
      </w:r>
      <w:proofErr w:type="gramEnd"/>
      <w:r w:rsidRPr="00D45F1B">
        <w:rPr>
          <w:rFonts w:eastAsia="Calibri"/>
        </w:rPr>
        <w:t xml:space="preserve"> </w:t>
      </w:r>
      <w:proofErr w:type="gramStart"/>
      <w:r w:rsidR="000F2D1C" w:rsidRPr="000F2D1C">
        <w:rPr>
          <w:rFonts w:eastAsia="Calibri"/>
        </w:rPr>
        <w:t>ООО «ВШОУЗ»</w:t>
      </w:r>
      <w:r w:rsidR="000F2D1C">
        <w:rPr>
          <w:rFonts w:eastAsia="Calibri"/>
        </w:rPr>
        <w:t xml:space="preserve">, </w:t>
      </w:r>
      <w:r w:rsidR="000F2D1C" w:rsidRPr="000F2D1C">
        <w:rPr>
          <w:rFonts w:eastAsia="Calibri"/>
        </w:rPr>
        <w:t>Юридический адрес: 115035, Моск</w:t>
      </w:r>
      <w:r w:rsidR="000F2D1C">
        <w:rPr>
          <w:rFonts w:eastAsia="Calibri"/>
        </w:rPr>
        <w:t xml:space="preserve">ва, ул. Пятницкая, д.12, стр. 4, </w:t>
      </w:r>
      <w:r w:rsidR="000F2D1C" w:rsidRPr="000F2D1C">
        <w:rPr>
          <w:rFonts w:eastAsia="Calibri"/>
        </w:rPr>
        <w:t>ИНН 9705045448 КПП 770501001</w:t>
      </w:r>
      <w:r w:rsidR="000F2D1C">
        <w:rPr>
          <w:rFonts w:eastAsia="Calibri"/>
        </w:rPr>
        <w:t xml:space="preserve">, ОГРН 1157746713838), </w:t>
      </w:r>
      <w:r w:rsidR="005A5CFB" w:rsidRPr="006D1584">
        <w:t>име</w:t>
      </w:r>
      <w:r w:rsidR="005A5CFB">
        <w:t>нуемое в дальнейшем «</w:t>
      </w:r>
      <w:r w:rsidR="005E2C94">
        <w:t>Исполнитель</w:t>
      </w:r>
      <w:r w:rsidR="005A5CFB" w:rsidRPr="006D1584">
        <w:t>»</w:t>
      </w:r>
      <w:r w:rsidR="005A5CFB">
        <w:t xml:space="preserve">, </w:t>
      </w:r>
      <w:r w:rsidRPr="006D1584">
        <w:t xml:space="preserve">заключает настоящий </w:t>
      </w:r>
      <w:r>
        <w:t>договор (далее – «</w:t>
      </w:r>
      <w:r w:rsidRPr="006D1584">
        <w:t>Договор</w:t>
      </w:r>
      <w:r>
        <w:t>»)</w:t>
      </w:r>
      <w:r w:rsidRPr="006D1584">
        <w:t xml:space="preserve"> с любым </w:t>
      </w:r>
      <w:r w:rsidR="001851CC">
        <w:t>физическим</w:t>
      </w:r>
      <w:r w:rsidR="000F239A">
        <w:t xml:space="preserve"> (юридическим)</w:t>
      </w:r>
      <w:r w:rsidR="001851CC">
        <w:t xml:space="preserve"> </w:t>
      </w:r>
      <w:r w:rsidRPr="006D1584">
        <w:t xml:space="preserve">лицом, </w:t>
      </w:r>
      <w:r w:rsidR="005A5CFB">
        <w:t>именуемым в дальнейшем «</w:t>
      </w:r>
      <w:r w:rsidR="005E2C94">
        <w:t>Заказчик</w:t>
      </w:r>
      <w:r w:rsidRPr="006D1584">
        <w:t>».</w:t>
      </w:r>
      <w:proofErr w:type="gramEnd"/>
      <w:r w:rsidR="005A5CFB">
        <w:rPr>
          <w:snapToGrid w:val="0"/>
        </w:rPr>
        <w:t xml:space="preserve"> </w:t>
      </w:r>
      <w:r w:rsidR="008459B0" w:rsidRPr="00397577">
        <w:rPr>
          <w:rFonts w:eastAsia="Calibri"/>
          <w:color w:val="000000"/>
          <w:lang w:eastAsia="en-US"/>
        </w:rPr>
        <w:t>Данный Договор является договором предоставления услуг, заключаемым путем публичной оферты,</w:t>
      </w:r>
      <w:r w:rsidR="0006338E" w:rsidRPr="00397577">
        <w:rPr>
          <w:rFonts w:eastAsia="Calibri"/>
          <w:color w:val="000000"/>
          <w:lang w:eastAsia="en-US"/>
        </w:rPr>
        <w:t xml:space="preserve"> в соответствии со статьей 437 Гражданского Кодекса Российской Федерации,</w:t>
      </w:r>
      <w:r w:rsidR="008459B0" w:rsidRPr="00397577">
        <w:rPr>
          <w:rFonts w:eastAsia="Calibri"/>
          <w:color w:val="000000"/>
          <w:lang w:eastAsia="en-US"/>
        </w:rPr>
        <w:t xml:space="preserve"> и регламентирует порядок предоставления услуг и о</w:t>
      </w:r>
      <w:r w:rsidR="0006338E" w:rsidRPr="00397577">
        <w:rPr>
          <w:rFonts w:eastAsia="Calibri"/>
          <w:color w:val="000000"/>
          <w:lang w:eastAsia="en-US"/>
        </w:rPr>
        <w:t>бязательства, возникающих</w:t>
      </w:r>
      <w:r w:rsidR="005E2C94">
        <w:rPr>
          <w:rFonts w:eastAsia="Calibri"/>
          <w:color w:val="000000"/>
          <w:lang w:eastAsia="en-US"/>
        </w:rPr>
        <w:t xml:space="preserve"> в связи с этим между</w:t>
      </w:r>
      <w:r w:rsidR="000F239A">
        <w:rPr>
          <w:rFonts w:eastAsia="Calibri"/>
          <w:b/>
          <w:color w:val="000000"/>
          <w:lang w:eastAsia="en-US"/>
        </w:rPr>
        <w:t xml:space="preserve"> Исполнителем </w:t>
      </w:r>
      <w:r w:rsidR="008459B0" w:rsidRPr="00397577">
        <w:rPr>
          <w:rFonts w:eastAsia="Calibri"/>
          <w:color w:val="000000"/>
          <w:lang w:eastAsia="en-US"/>
        </w:rPr>
        <w:t>и</w:t>
      </w:r>
      <w:r w:rsidR="0006338E" w:rsidRPr="00397577">
        <w:rPr>
          <w:rFonts w:eastAsia="Calibri"/>
          <w:color w:val="000000"/>
          <w:lang w:eastAsia="en-US"/>
        </w:rPr>
        <w:t xml:space="preserve"> </w:t>
      </w:r>
      <w:r w:rsidR="000F239A">
        <w:rPr>
          <w:rFonts w:eastAsia="Calibri"/>
          <w:b/>
          <w:color w:val="000000"/>
          <w:lang w:eastAsia="en-US"/>
        </w:rPr>
        <w:t>Заказчиком</w:t>
      </w:r>
      <w:r w:rsidR="008459B0" w:rsidRPr="00397577">
        <w:rPr>
          <w:rFonts w:eastAsia="Calibri"/>
          <w:color w:val="000000"/>
          <w:lang w:eastAsia="en-US"/>
        </w:rPr>
        <w:t xml:space="preserve">. Текст настоящего Договора размещен в сети Интернет по адресу </w:t>
      </w:r>
      <w:hyperlink r:id="rId7" w:history="1">
        <w:r w:rsidR="001929C1">
          <w:rPr>
            <w:rFonts w:eastAsia="Calibri"/>
            <w:color w:val="0563C1"/>
            <w:u w:val="single"/>
            <w:lang w:val="en-US" w:eastAsia="en-US"/>
          </w:rPr>
          <w:t>www</w:t>
        </w:r>
        <w:r w:rsidR="001929C1" w:rsidRPr="001929C1">
          <w:rPr>
            <w:rFonts w:eastAsia="Calibri"/>
            <w:color w:val="0563C1"/>
            <w:u w:val="single"/>
            <w:lang w:eastAsia="en-US"/>
          </w:rPr>
          <w:t>.</w:t>
        </w:r>
        <w:proofErr w:type="spellStart"/>
        <w:r w:rsidR="001929C1">
          <w:rPr>
            <w:rFonts w:eastAsia="Calibri"/>
            <w:color w:val="0563C1"/>
            <w:u w:val="single"/>
            <w:lang w:val="en-US" w:eastAsia="en-US"/>
          </w:rPr>
          <w:t>vshouz</w:t>
        </w:r>
        <w:proofErr w:type="spellEnd"/>
        <w:r w:rsidR="001929C1" w:rsidRPr="001929C1">
          <w:rPr>
            <w:rFonts w:eastAsia="Calibri"/>
            <w:color w:val="0563C1"/>
            <w:u w:val="single"/>
            <w:lang w:eastAsia="en-US"/>
          </w:rPr>
          <w:t>.</w:t>
        </w:r>
        <w:proofErr w:type="spellStart"/>
        <w:r w:rsidR="001929C1">
          <w:rPr>
            <w:rFonts w:eastAsia="Calibri"/>
            <w:color w:val="0563C1"/>
            <w:u w:val="single"/>
            <w:lang w:val="en-US" w:eastAsia="en-US"/>
          </w:rPr>
          <w:t>ru</w:t>
        </w:r>
        <w:proofErr w:type="spellEnd"/>
      </w:hyperlink>
    </w:p>
    <w:p w:rsidR="002C0EC3" w:rsidRPr="00397577" w:rsidRDefault="00F21713" w:rsidP="007D3609">
      <w:pPr>
        <w:autoSpaceDE w:val="0"/>
        <w:autoSpaceDN w:val="0"/>
        <w:adjustRightInd w:val="0"/>
        <w:ind w:firstLine="540"/>
        <w:jc w:val="both"/>
        <w:rPr>
          <w:rFonts w:eastAsia="Calibri"/>
        </w:rPr>
      </w:pPr>
      <w:r w:rsidRPr="00397577">
        <w:rPr>
          <w:rFonts w:eastAsia="Calibri"/>
        </w:rPr>
        <w:t xml:space="preserve">Договор считается заключенным и приобретает силу с момента совершения </w:t>
      </w:r>
      <w:r w:rsidR="004020E8">
        <w:rPr>
          <w:rFonts w:eastAsia="Calibri"/>
        </w:rPr>
        <w:t>Заказчиком</w:t>
      </w:r>
      <w:r w:rsidRPr="00397577">
        <w:rPr>
          <w:rFonts w:eastAsia="Calibri"/>
        </w:rPr>
        <w:t xml:space="preserve"> действий, предусмотренных </w:t>
      </w:r>
      <w:r w:rsidR="000A08AA">
        <w:rPr>
          <w:rFonts w:eastAsia="Calibri"/>
        </w:rPr>
        <w:t>настоящим договором</w:t>
      </w:r>
      <w:r w:rsidRPr="00397577">
        <w:rPr>
          <w:rFonts w:eastAsia="Calibri"/>
        </w:rPr>
        <w:t xml:space="preserve"> и означающих безоговорочное принятие </w:t>
      </w:r>
      <w:r w:rsidR="004020E8">
        <w:rPr>
          <w:rFonts w:eastAsia="Calibri"/>
        </w:rPr>
        <w:t>Заказчиком</w:t>
      </w:r>
      <w:r w:rsidRPr="00397577">
        <w:rPr>
          <w:rFonts w:eastAsia="Calibri"/>
        </w:rPr>
        <w:t xml:space="preserve"> всех условий оферты без каких-либо изъятий или ограничений, на условиях присоединения.</w:t>
      </w:r>
    </w:p>
    <w:p w:rsidR="00465065" w:rsidRDefault="00465065" w:rsidP="00465065">
      <w:pPr>
        <w:autoSpaceDE w:val="0"/>
        <w:autoSpaceDN w:val="0"/>
        <w:adjustRightInd w:val="0"/>
        <w:ind w:firstLine="540"/>
        <w:jc w:val="both"/>
        <w:rPr>
          <w:rFonts w:eastAsia="Calibri"/>
        </w:rPr>
      </w:pPr>
    </w:p>
    <w:p w:rsidR="006420E3" w:rsidRPr="00397577" w:rsidRDefault="006420E3" w:rsidP="00465065">
      <w:pPr>
        <w:autoSpaceDE w:val="0"/>
        <w:autoSpaceDN w:val="0"/>
        <w:adjustRightInd w:val="0"/>
        <w:ind w:firstLine="540"/>
        <w:jc w:val="both"/>
        <w:rPr>
          <w:rFonts w:eastAsia="Calibri"/>
        </w:rPr>
      </w:pPr>
    </w:p>
    <w:p w:rsidR="00680277" w:rsidRPr="00397577" w:rsidRDefault="00680277" w:rsidP="00631A96">
      <w:pPr>
        <w:pStyle w:val="a4"/>
        <w:numPr>
          <w:ilvl w:val="0"/>
          <w:numId w:val="13"/>
        </w:numPr>
        <w:autoSpaceDE w:val="0"/>
        <w:autoSpaceDN w:val="0"/>
        <w:adjustRightInd w:val="0"/>
        <w:jc w:val="center"/>
        <w:rPr>
          <w:rFonts w:eastAsia="Calibri"/>
          <w:b/>
          <w:bCs/>
          <w:color w:val="000000"/>
          <w:lang w:eastAsia="en-US"/>
        </w:rPr>
      </w:pPr>
      <w:r w:rsidRPr="00397577">
        <w:rPr>
          <w:rFonts w:eastAsia="Calibri"/>
          <w:b/>
          <w:bCs/>
          <w:color w:val="000000"/>
          <w:lang w:eastAsia="en-US"/>
        </w:rPr>
        <w:t>ТЕРМИНЫ И ОПРЕДЕЛЕНИЯ, ИСПОЛЬЗУЕМЫЕ В НАСТОЯЩЕМ ДОГОВОРЕ</w:t>
      </w:r>
    </w:p>
    <w:p w:rsidR="00631A96" w:rsidRPr="00397577" w:rsidRDefault="00631A96" w:rsidP="00631A96">
      <w:pPr>
        <w:pStyle w:val="a4"/>
        <w:autoSpaceDE w:val="0"/>
        <w:autoSpaceDN w:val="0"/>
        <w:adjustRightInd w:val="0"/>
        <w:rPr>
          <w:rFonts w:eastAsia="Calibri"/>
          <w:color w:val="000000"/>
          <w:lang w:eastAsia="en-US"/>
        </w:rPr>
      </w:pPr>
    </w:p>
    <w:p w:rsidR="00680277" w:rsidRPr="00397577" w:rsidRDefault="00724271" w:rsidP="007D3609">
      <w:pPr>
        <w:ind w:firstLine="567"/>
        <w:jc w:val="both"/>
        <w:rPr>
          <w:rFonts w:eastAsia="Calibri"/>
          <w:lang w:eastAsia="en-US"/>
        </w:rPr>
      </w:pPr>
      <w:r>
        <w:rPr>
          <w:rFonts w:eastAsia="Calibri"/>
          <w:lang w:eastAsia="en-US"/>
        </w:rPr>
        <w:t>1.1. </w:t>
      </w:r>
      <w:r w:rsidR="00B048A6" w:rsidRPr="00397577">
        <w:rPr>
          <w:rFonts w:eastAsia="Calibri"/>
          <w:b/>
          <w:lang w:eastAsia="en-US"/>
        </w:rPr>
        <w:t>К</w:t>
      </w:r>
      <w:r w:rsidR="000F239A">
        <w:rPr>
          <w:rFonts w:eastAsia="Calibri"/>
          <w:b/>
          <w:lang w:eastAsia="en-US"/>
        </w:rPr>
        <w:t>урс</w:t>
      </w:r>
      <w:r w:rsidR="00B048A6" w:rsidRPr="00397577">
        <w:rPr>
          <w:rFonts w:eastAsia="Calibri"/>
          <w:b/>
          <w:lang w:eastAsia="en-US"/>
        </w:rPr>
        <w:t xml:space="preserve"> </w:t>
      </w:r>
      <w:r w:rsidR="000F239A">
        <w:rPr>
          <w:rFonts w:eastAsia="Calibri"/>
          <w:lang w:eastAsia="en-US"/>
        </w:rPr>
        <w:t>– курс повышения квалификации «Эффективный руководитель в здравоохранении» по специальности «Организация здравоохранения и общественное здоровье»</w:t>
      </w:r>
      <w:r w:rsidR="00680277" w:rsidRPr="00397577">
        <w:rPr>
          <w:rFonts w:eastAsia="Calibri"/>
          <w:lang w:eastAsia="en-US"/>
        </w:rPr>
        <w:t xml:space="preserve">.  Информация о </w:t>
      </w:r>
      <w:r w:rsidR="00724BA5">
        <w:rPr>
          <w:rFonts w:eastAsia="Calibri"/>
          <w:lang w:eastAsia="en-US"/>
        </w:rPr>
        <w:t xml:space="preserve">Мероприятии размещена на сайте: </w:t>
      </w:r>
      <w:r w:rsidR="00724BA5">
        <w:t>www.vshouz.ru.</w:t>
      </w:r>
    </w:p>
    <w:p w:rsidR="00F21713" w:rsidRDefault="004020E8" w:rsidP="007D3609">
      <w:pPr>
        <w:ind w:firstLine="567"/>
        <w:jc w:val="both"/>
        <w:rPr>
          <w:rFonts w:eastAsia="Calibri"/>
          <w:lang w:eastAsia="en-US"/>
        </w:rPr>
      </w:pPr>
      <w:r>
        <w:rPr>
          <w:rFonts w:eastAsia="Calibri"/>
          <w:lang w:eastAsia="en-US"/>
        </w:rPr>
        <w:t>1.2. </w:t>
      </w:r>
      <w:r w:rsidR="00680277" w:rsidRPr="00397577">
        <w:rPr>
          <w:rFonts w:eastAsia="Calibri"/>
          <w:b/>
          <w:lang w:eastAsia="en-US"/>
        </w:rPr>
        <w:t xml:space="preserve">Сайт </w:t>
      </w:r>
      <w:r w:rsidR="00680277" w:rsidRPr="00397577">
        <w:rPr>
          <w:rFonts w:eastAsia="Calibri"/>
          <w:lang w:eastAsia="en-US"/>
        </w:rPr>
        <w:t>– ресурс в сети Интернет, расположенный по адрес</w:t>
      </w:r>
      <w:proofErr w:type="gramStart"/>
      <w:r w:rsidR="00680277" w:rsidRPr="00397577">
        <w:rPr>
          <w:rFonts w:eastAsia="Calibri"/>
          <w:lang w:val="en-US" w:eastAsia="en-US"/>
        </w:rPr>
        <w:t>y</w:t>
      </w:r>
      <w:proofErr w:type="gramEnd"/>
      <w:r w:rsidR="00680277" w:rsidRPr="00397577">
        <w:rPr>
          <w:rFonts w:eastAsia="Calibri"/>
          <w:lang w:eastAsia="en-US"/>
        </w:rPr>
        <w:t>:</w:t>
      </w:r>
      <w:r w:rsidR="00680277" w:rsidRPr="00397577">
        <w:rPr>
          <w:rFonts w:eastAsia="Calibri"/>
          <w:b/>
          <w:lang w:eastAsia="en-US"/>
        </w:rPr>
        <w:t xml:space="preserve"> </w:t>
      </w:r>
      <w:r w:rsidR="00724BA5">
        <w:t>www.vshouz.ru</w:t>
      </w:r>
      <w:r w:rsidR="00680277" w:rsidRPr="00397577">
        <w:rPr>
          <w:rFonts w:eastAsia="Calibri"/>
          <w:lang w:eastAsia="en-US"/>
        </w:rPr>
        <w:t xml:space="preserve">,  на котором размещена информация о Мероприятии. </w:t>
      </w:r>
    </w:p>
    <w:p w:rsidR="005E2C94" w:rsidRDefault="00724271" w:rsidP="007D3609">
      <w:pPr>
        <w:ind w:firstLine="567"/>
        <w:jc w:val="both"/>
        <w:rPr>
          <w:rFonts w:eastAsia="Calibri"/>
          <w:lang w:eastAsia="en-US"/>
        </w:rPr>
      </w:pPr>
      <w:r>
        <w:rPr>
          <w:rFonts w:eastAsia="Calibri"/>
          <w:lang w:eastAsia="en-US"/>
        </w:rPr>
        <w:t>1.3. </w:t>
      </w:r>
      <w:r w:rsidR="005E2C94" w:rsidRPr="005E2C94">
        <w:rPr>
          <w:rFonts w:eastAsia="Calibri"/>
          <w:b/>
          <w:lang w:eastAsia="en-US"/>
        </w:rPr>
        <w:t>Исполнитель</w:t>
      </w:r>
      <w:r w:rsidR="005E2C94">
        <w:rPr>
          <w:rFonts w:eastAsia="Calibri"/>
          <w:lang w:eastAsia="en-US"/>
        </w:rPr>
        <w:t xml:space="preserve"> –</w:t>
      </w:r>
      <w:r w:rsidR="001E5AFD" w:rsidRPr="001E5AFD">
        <w:t xml:space="preserve"> </w:t>
      </w:r>
      <w:r w:rsidR="001E5AFD" w:rsidRPr="001E5AFD">
        <w:rPr>
          <w:rFonts w:eastAsia="Calibri"/>
          <w:lang w:eastAsia="en-US"/>
        </w:rPr>
        <w:t xml:space="preserve">Общество с ограниченной ответственностью «Высшая школа организации и управления </w:t>
      </w:r>
      <w:r w:rsidR="00300BE3">
        <w:rPr>
          <w:rFonts w:eastAsia="Calibri"/>
          <w:lang w:eastAsia="en-US"/>
        </w:rPr>
        <w:t>здравоохранением».</w:t>
      </w:r>
    </w:p>
    <w:p w:rsidR="005E2C94" w:rsidRDefault="005E2C94" w:rsidP="005E2C94">
      <w:pPr>
        <w:ind w:firstLine="567"/>
        <w:jc w:val="both"/>
        <w:rPr>
          <w:rFonts w:eastAsia="Calibri"/>
          <w:lang w:eastAsia="en-US"/>
        </w:rPr>
      </w:pPr>
      <w:r>
        <w:rPr>
          <w:rFonts w:eastAsia="Calibri"/>
          <w:lang w:eastAsia="en-US"/>
        </w:rPr>
        <w:t xml:space="preserve">1.4. </w:t>
      </w:r>
      <w:r w:rsidRPr="005E2C94">
        <w:rPr>
          <w:rFonts w:eastAsia="Calibri"/>
          <w:b/>
          <w:lang w:eastAsia="en-US"/>
        </w:rPr>
        <w:t>Заказчик</w:t>
      </w:r>
      <w:r>
        <w:rPr>
          <w:rFonts w:eastAsia="Calibri"/>
          <w:lang w:eastAsia="en-US"/>
        </w:rPr>
        <w:t xml:space="preserve"> –</w:t>
      </w:r>
      <w:r w:rsidR="001E5AFD">
        <w:rPr>
          <w:rFonts w:eastAsia="Calibri"/>
          <w:lang w:eastAsia="en-US"/>
        </w:rPr>
        <w:t xml:space="preserve"> </w:t>
      </w:r>
      <w:r w:rsidR="00300BE3">
        <w:rPr>
          <w:rFonts w:eastAsia="Calibri"/>
          <w:lang w:eastAsia="en-US"/>
        </w:rPr>
        <w:t>любое физическое или юридическое лицо.</w:t>
      </w:r>
    </w:p>
    <w:p w:rsidR="005E2C94" w:rsidRPr="00397577" w:rsidRDefault="005E2C94" w:rsidP="007D3609">
      <w:pPr>
        <w:ind w:firstLine="567"/>
        <w:jc w:val="both"/>
        <w:rPr>
          <w:rFonts w:eastAsia="Calibri"/>
          <w:lang w:eastAsia="en-US"/>
        </w:rPr>
      </w:pPr>
    </w:p>
    <w:p w:rsidR="00465065" w:rsidRPr="00397577" w:rsidRDefault="00465065" w:rsidP="007D3609">
      <w:pPr>
        <w:ind w:firstLine="567"/>
        <w:jc w:val="both"/>
        <w:rPr>
          <w:rFonts w:eastAsia="Calibri"/>
          <w:lang w:eastAsia="en-US"/>
        </w:rPr>
      </w:pPr>
    </w:p>
    <w:p w:rsidR="0019519E" w:rsidRPr="00397577" w:rsidRDefault="0019519E" w:rsidP="007D3609">
      <w:pPr>
        <w:pStyle w:val="a4"/>
        <w:numPr>
          <w:ilvl w:val="0"/>
          <w:numId w:val="13"/>
        </w:numPr>
        <w:tabs>
          <w:tab w:val="left" w:pos="3544"/>
          <w:tab w:val="left" w:pos="4253"/>
          <w:tab w:val="left" w:pos="4395"/>
        </w:tabs>
        <w:autoSpaceDE w:val="0"/>
        <w:autoSpaceDN w:val="0"/>
        <w:adjustRightInd w:val="0"/>
        <w:jc w:val="center"/>
        <w:rPr>
          <w:rFonts w:eastAsia="Calibri"/>
          <w:b/>
          <w:bCs/>
          <w:color w:val="000000"/>
          <w:lang w:eastAsia="en-US"/>
        </w:rPr>
      </w:pPr>
      <w:r w:rsidRPr="00397577">
        <w:rPr>
          <w:rFonts w:eastAsia="Calibri"/>
          <w:b/>
          <w:bCs/>
          <w:color w:val="000000"/>
          <w:lang w:eastAsia="en-US"/>
        </w:rPr>
        <w:t>ПРЕДМЕТ ДОГОВОРА</w:t>
      </w:r>
    </w:p>
    <w:p w:rsidR="00631A96" w:rsidRPr="00397577" w:rsidRDefault="00631A96" w:rsidP="007D3609">
      <w:pPr>
        <w:pStyle w:val="a4"/>
        <w:autoSpaceDE w:val="0"/>
        <w:autoSpaceDN w:val="0"/>
        <w:adjustRightInd w:val="0"/>
        <w:ind w:firstLine="567"/>
        <w:rPr>
          <w:rFonts w:eastAsia="Calibri"/>
          <w:b/>
          <w:bCs/>
          <w:color w:val="000000"/>
          <w:lang w:eastAsia="en-US"/>
        </w:rPr>
      </w:pPr>
    </w:p>
    <w:p w:rsidR="00CA462B" w:rsidRDefault="00E110B0" w:rsidP="00CA462B">
      <w:pPr>
        <w:ind w:firstLine="540"/>
        <w:jc w:val="both"/>
        <w:rPr>
          <w:sz w:val="22"/>
          <w:szCs w:val="22"/>
        </w:rPr>
      </w:pPr>
      <w:r>
        <w:rPr>
          <w:sz w:val="22"/>
          <w:szCs w:val="22"/>
        </w:rPr>
        <w:t xml:space="preserve">2.1. </w:t>
      </w:r>
      <w:r w:rsidRPr="0048605B">
        <w:rPr>
          <w:sz w:val="22"/>
          <w:szCs w:val="22"/>
        </w:rPr>
        <w:t>Исполнитель по поручению Заказчика</w:t>
      </w:r>
      <w:r w:rsidR="00CA462B">
        <w:rPr>
          <w:sz w:val="22"/>
          <w:szCs w:val="22"/>
        </w:rPr>
        <w:t>:</w:t>
      </w:r>
    </w:p>
    <w:p w:rsidR="00CA462B" w:rsidRDefault="00CA462B" w:rsidP="00CA462B">
      <w:pPr>
        <w:ind w:firstLine="540"/>
        <w:jc w:val="both"/>
        <w:rPr>
          <w:sz w:val="22"/>
          <w:szCs w:val="22"/>
        </w:rPr>
      </w:pPr>
      <w:r>
        <w:rPr>
          <w:sz w:val="22"/>
          <w:szCs w:val="22"/>
        </w:rPr>
        <w:t>2.1.1. П</w:t>
      </w:r>
      <w:r w:rsidR="00E110B0" w:rsidRPr="0048605B">
        <w:rPr>
          <w:sz w:val="22"/>
          <w:szCs w:val="22"/>
        </w:rPr>
        <w:t>роводит обучение Заказчика (далее по тексту «</w:t>
      </w:r>
      <w:r w:rsidR="00E110B0" w:rsidRPr="0048605B">
        <w:rPr>
          <w:b/>
          <w:sz w:val="22"/>
          <w:szCs w:val="22"/>
        </w:rPr>
        <w:t>Обучающийся</w:t>
      </w:r>
      <w:r w:rsidR="00E110B0" w:rsidRPr="0048605B">
        <w:rPr>
          <w:sz w:val="22"/>
          <w:szCs w:val="22"/>
        </w:rPr>
        <w:t>»)</w:t>
      </w:r>
      <w:r w:rsidR="00E110B0" w:rsidRPr="00E110B0">
        <w:rPr>
          <w:sz w:val="22"/>
          <w:szCs w:val="22"/>
        </w:rPr>
        <w:t>,</w:t>
      </w:r>
      <w:r w:rsidR="00E110B0" w:rsidRPr="0048605B">
        <w:rPr>
          <w:sz w:val="22"/>
          <w:szCs w:val="22"/>
        </w:rPr>
        <w:t xml:space="preserve"> путем проведения </w:t>
      </w:r>
      <w:r w:rsidR="00E110B0">
        <w:rPr>
          <w:sz w:val="22"/>
          <w:szCs w:val="22"/>
        </w:rPr>
        <w:t>курса</w:t>
      </w:r>
      <w:r w:rsidR="00E110B0" w:rsidRPr="0048605B">
        <w:rPr>
          <w:sz w:val="22"/>
          <w:szCs w:val="22"/>
        </w:rPr>
        <w:t xml:space="preserve"> повышения квалификации «</w:t>
      </w:r>
      <w:r w:rsidR="00E110B0" w:rsidRPr="00A9087C">
        <w:rPr>
          <w:sz w:val="22"/>
          <w:szCs w:val="22"/>
        </w:rPr>
        <w:t>Эфф</w:t>
      </w:r>
      <w:r w:rsidR="00E110B0" w:rsidRPr="0048605B">
        <w:rPr>
          <w:sz w:val="22"/>
          <w:szCs w:val="22"/>
        </w:rPr>
        <w:t xml:space="preserve">ективный руководитель </w:t>
      </w:r>
      <w:r w:rsidR="00E110B0">
        <w:rPr>
          <w:sz w:val="22"/>
          <w:szCs w:val="22"/>
        </w:rPr>
        <w:t>в здравоохранении</w:t>
      </w:r>
      <w:r w:rsidR="00E110B0" w:rsidRPr="0048605B">
        <w:rPr>
          <w:sz w:val="22"/>
          <w:szCs w:val="22"/>
        </w:rPr>
        <w:t xml:space="preserve">» по специальности «Организация здравоохранения и общественное здоровье» объемом 144 </w:t>
      </w:r>
      <w:proofErr w:type="spellStart"/>
      <w:r w:rsidR="00E110B0" w:rsidRPr="0048605B">
        <w:rPr>
          <w:sz w:val="22"/>
          <w:szCs w:val="22"/>
        </w:rPr>
        <w:t>ак</w:t>
      </w:r>
      <w:proofErr w:type="spellEnd"/>
      <w:r w:rsidR="00E110B0" w:rsidRPr="0048605B">
        <w:rPr>
          <w:sz w:val="22"/>
          <w:szCs w:val="22"/>
        </w:rPr>
        <w:t>. часов</w:t>
      </w:r>
      <w:r w:rsidR="00E110B0" w:rsidRPr="0048605B">
        <w:rPr>
          <w:bCs/>
          <w:sz w:val="22"/>
          <w:szCs w:val="22"/>
        </w:rPr>
        <w:t>,</w:t>
      </w:r>
      <w:r w:rsidR="00E110B0" w:rsidRPr="0048605B">
        <w:rPr>
          <w:sz w:val="22"/>
          <w:szCs w:val="22"/>
        </w:rPr>
        <w:t xml:space="preserve"> </w:t>
      </w:r>
      <w:r w:rsidR="00E110B0" w:rsidRPr="0048605B">
        <w:rPr>
          <w:bCs/>
          <w:sz w:val="22"/>
          <w:szCs w:val="22"/>
        </w:rPr>
        <w:t>(далее по тексту «</w:t>
      </w:r>
      <w:r w:rsidR="00E110B0">
        <w:rPr>
          <w:b/>
          <w:bCs/>
          <w:sz w:val="22"/>
          <w:szCs w:val="22"/>
        </w:rPr>
        <w:t>Курс</w:t>
      </w:r>
      <w:r w:rsidR="00E110B0" w:rsidRPr="0048605B">
        <w:rPr>
          <w:bCs/>
          <w:sz w:val="22"/>
          <w:szCs w:val="22"/>
        </w:rPr>
        <w:t xml:space="preserve">»), </w:t>
      </w:r>
      <w:r w:rsidR="00E110B0" w:rsidRPr="0048605B">
        <w:rPr>
          <w:sz w:val="22"/>
          <w:szCs w:val="22"/>
        </w:rPr>
        <w:t>в с</w:t>
      </w:r>
      <w:r w:rsidR="00E110B0">
        <w:rPr>
          <w:sz w:val="22"/>
          <w:szCs w:val="22"/>
        </w:rPr>
        <w:t xml:space="preserve">оответствии с программой </w:t>
      </w:r>
      <w:r w:rsidR="00724271">
        <w:rPr>
          <w:sz w:val="22"/>
          <w:szCs w:val="22"/>
        </w:rPr>
        <w:t>курса</w:t>
      </w:r>
      <w:r w:rsidR="006A3DA5">
        <w:rPr>
          <w:sz w:val="22"/>
          <w:szCs w:val="22"/>
        </w:rPr>
        <w:t>.</w:t>
      </w:r>
    </w:p>
    <w:p w:rsidR="00CA462B" w:rsidRPr="00CA462B" w:rsidRDefault="00CA462B" w:rsidP="00CA462B">
      <w:pPr>
        <w:ind w:firstLine="540"/>
        <w:jc w:val="both"/>
        <w:rPr>
          <w:sz w:val="22"/>
          <w:szCs w:val="22"/>
        </w:rPr>
      </w:pPr>
      <w:r>
        <w:rPr>
          <w:sz w:val="22"/>
          <w:szCs w:val="22"/>
        </w:rPr>
        <w:t>2.1.2. О</w:t>
      </w:r>
      <w:r w:rsidRPr="0048605B">
        <w:rPr>
          <w:sz w:val="22"/>
          <w:szCs w:val="22"/>
        </w:rPr>
        <w:t>рганизует проведение сертификационного экзамена по и</w:t>
      </w:r>
      <w:r>
        <w:rPr>
          <w:sz w:val="22"/>
          <w:szCs w:val="22"/>
        </w:rPr>
        <w:t>тогам реализации Программы Курса</w:t>
      </w:r>
      <w:r w:rsidRPr="0048605B">
        <w:rPr>
          <w:sz w:val="22"/>
          <w:szCs w:val="22"/>
        </w:rPr>
        <w:t xml:space="preserve"> (далее «Сертификационный экзамен»)</w:t>
      </w:r>
      <w:r>
        <w:rPr>
          <w:sz w:val="22"/>
          <w:szCs w:val="22"/>
        </w:rPr>
        <w:t xml:space="preserve"> для слушателей, продлевающим сертификат по специальности «</w:t>
      </w:r>
      <w:r w:rsidRPr="0048605B">
        <w:rPr>
          <w:sz w:val="22"/>
          <w:szCs w:val="22"/>
        </w:rPr>
        <w:t>Организация здравоохранения и общественное здоровье</w:t>
      </w:r>
      <w:r>
        <w:rPr>
          <w:sz w:val="22"/>
          <w:szCs w:val="22"/>
        </w:rPr>
        <w:t>».</w:t>
      </w:r>
    </w:p>
    <w:p w:rsidR="0019519E" w:rsidRPr="00397577" w:rsidRDefault="00631A96" w:rsidP="007D3609">
      <w:pPr>
        <w:ind w:firstLine="567"/>
        <w:contextualSpacing/>
        <w:jc w:val="both"/>
        <w:rPr>
          <w:rFonts w:eastAsia="Calibri"/>
          <w:lang w:eastAsia="en-US"/>
        </w:rPr>
      </w:pPr>
      <w:r w:rsidRPr="00397577">
        <w:t>2</w:t>
      </w:r>
      <w:r w:rsidR="0019519E" w:rsidRPr="00397577">
        <w:t xml:space="preserve">.2. Место проведения </w:t>
      </w:r>
      <w:r w:rsidR="00B66F5D">
        <w:rPr>
          <w:rFonts w:eastAsia="Calibri"/>
          <w:lang w:eastAsia="en-US"/>
        </w:rPr>
        <w:t xml:space="preserve">– </w:t>
      </w:r>
      <w:r w:rsidR="003B2ABD" w:rsidRPr="003B2ABD">
        <w:rPr>
          <w:rFonts w:eastAsia="Calibri"/>
          <w:lang w:eastAsia="en-US"/>
        </w:rPr>
        <w:t>г. Москва, ул. Садовническая, д. 13, стр. 11, конференц-зал ВШОУЗ</w:t>
      </w:r>
      <w:r w:rsidR="003B2ABD">
        <w:rPr>
          <w:rFonts w:eastAsia="Calibri"/>
          <w:lang w:eastAsia="en-US"/>
        </w:rPr>
        <w:t>.</w:t>
      </w:r>
    </w:p>
    <w:p w:rsidR="0019519E" w:rsidRPr="00BA24CF" w:rsidRDefault="00631A96" w:rsidP="007D3609">
      <w:pPr>
        <w:ind w:firstLine="567"/>
        <w:jc w:val="both"/>
        <w:rPr>
          <w:rFonts w:eastAsia="Calibri"/>
          <w:lang w:eastAsia="en-US"/>
        </w:rPr>
      </w:pPr>
      <w:r w:rsidRPr="00BA24CF">
        <w:rPr>
          <w:rFonts w:eastAsia="Calibri"/>
          <w:color w:val="000000"/>
          <w:lang w:eastAsia="en-US"/>
        </w:rPr>
        <w:t>2</w:t>
      </w:r>
      <w:r w:rsidR="00E65065" w:rsidRPr="00BA24CF">
        <w:rPr>
          <w:rFonts w:eastAsia="Calibri"/>
          <w:color w:val="000000"/>
          <w:lang w:eastAsia="en-US"/>
        </w:rPr>
        <w:t>.3</w:t>
      </w:r>
      <w:r w:rsidR="0019519E" w:rsidRPr="00BA24CF">
        <w:rPr>
          <w:rFonts w:eastAsia="Calibri"/>
          <w:color w:val="000000"/>
          <w:lang w:eastAsia="en-US"/>
        </w:rPr>
        <w:t xml:space="preserve">. Полным и безоговорочным акцептом настоящей оферты являются действия </w:t>
      </w:r>
      <w:r w:rsidR="00A7646B" w:rsidRPr="00BA24CF">
        <w:t>Заказчик</w:t>
      </w:r>
      <w:r w:rsidR="00CD63FD" w:rsidRPr="00BA24CF">
        <w:rPr>
          <w:snapToGrid w:val="0"/>
        </w:rPr>
        <w:t>а</w:t>
      </w:r>
      <w:r w:rsidR="00CD63FD" w:rsidRPr="00BA24CF">
        <w:rPr>
          <w:rFonts w:eastAsia="Calibri"/>
          <w:color w:val="000000"/>
          <w:lang w:eastAsia="en-US"/>
        </w:rPr>
        <w:t xml:space="preserve"> </w:t>
      </w:r>
      <w:r w:rsidR="0019519E" w:rsidRPr="00BA24CF">
        <w:rPr>
          <w:rFonts w:eastAsia="Calibri"/>
          <w:color w:val="000000"/>
          <w:lang w:eastAsia="en-US"/>
        </w:rPr>
        <w:t>по выполнению указанных в данно</w:t>
      </w:r>
      <w:r w:rsidR="000A08AA" w:rsidRPr="00BA24CF">
        <w:rPr>
          <w:rFonts w:eastAsia="Calibri"/>
          <w:color w:val="000000"/>
          <w:lang w:eastAsia="en-US"/>
        </w:rPr>
        <w:t>м</w:t>
      </w:r>
      <w:r w:rsidR="0019519E" w:rsidRPr="00BA24CF">
        <w:rPr>
          <w:rFonts w:eastAsia="Calibri"/>
          <w:color w:val="000000"/>
          <w:lang w:eastAsia="en-US"/>
        </w:rPr>
        <w:t xml:space="preserve"> </w:t>
      </w:r>
      <w:r w:rsidR="000A08AA" w:rsidRPr="00BA24CF">
        <w:rPr>
          <w:rFonts w:eastAsia="Calibri"/>
          <w:color w:val="000000"/>
          <w:lang w:eastAsia="en-US"/>
        </w:rPr>
        <w:t>договоре</w:t>
      </w:r>
      <w:r w:rsidR="0019519E" w:rsidRPr="00BA24CF">
        <w:rPr>
          <w:rFonts w:eastAsia="Calibri"/>
          <w:color w:val="000000"/>
          <w:lang w:eastAsia="en-US"/>
        </w:rPr>
        <w:t xml:space="preserve"> условий</w:t>
      </w:r>
      <w:r w:rsidR="00F349EA" w:rsidRPr="00BA24CF">
        <w:rPr>
          <w:rFonts w:eastAsia="Calibri"/>
          <w:color w:val="000000"/>
          <w:lang w:eastAsia="en-US"/>
        </w:rPr>
        <w:t>, а именно,</w:t>
      </w:r>
      <w:r w:rsidR="0019519E" w:rsidRPr="00BA24CF">
        <w:rPr>
          <w:rFonts w:eastAsia="Calibri"/>
          <w:color w:val="000000"/>
          <w:lang w:eastAsia="en-US"/>
        </w:rPr>
        <w:t xml:space="preserve"> оплата </w:t>
      </w:r>
      <w:r w:rsidR="00BA24CF">
        <w:rPr>
          <w:rFonts w:eastAsia="Calibri"/>
          <w:color w:val="000000"/>
          <w:lang w:eastAsia="en-US"/>
        </w:rPr>
        <w:t>обучения</w:t>
      </w:r>
      <w:r w:rsidR="0019519E" w:rsidRPr="00BA24CF">
        <w:rPr>
          <w:rFonts w:eastAsia="Calibri"/>
          <w:color w:val="000000"/>
          <w:lang w:eastAsia="en-US"/>
        </w:rPr>
        <w:t xml:space="preserve">,  а также иные действия, подтверждающие намерения </w:t>
      </w:r>
      <w:r w:rsidR="00A7646B" w:rsidRPr="00BA24CF">
        <w:t>Заказчик</w:t>
      </w:r>
      <w:r w:rsidR="00CD63FD" w:rsidRPr="00BA24CF">
        <w:rPr>
          <w:snapToGrid w:val="0"/>
        </w:rPr>
        <w:t>а</w:t>
      </w:r>
      <w:r w:rsidR="0019519E" w:rsidRPr="00BA24CF">
        <w:rPr>
          <w:rFonts w:eastAsia="Calibri"/>
          <w:color w:val="000000"/>
          <w:lang w:eastAsia="en-US"/>
        </w:rPr>
        <w:t xml:space="preserve"> пользоваться услугами</w:t>
      </w:r>
      <w:r w:rsidR="00AE7E17" w:rsidRPr="00BA24CF">
        <w:rPr>
          <w:rFonts w:eastAsia="Calibri"/>
          <w:color w:val="000000"/>
          <w:lang w:eastAsia="en-US"/>
        </w:rPr>
        <w:t xml:space="preserve"> </w:t>
      </w:r>
      <w:r w:rsidR="00A7646B" w:rsidRPr="00BA24CF">
        <w:t>Исполнителя</w:t>
      </w:r>
      <w:r w:rsidR="0019519E" w:rsidRPr="00BA24CF">
        <w:rPr>
          <w:rFonts w:eastAsia="Calibri"/>
          <w:color w:val="000000"/>
          <w:lang w:eastAsia="en-US"/>
        </w:rPr>
        <w:t>.</w:t>
      </w:r>
    </w:p>
    <w:p w:rsidR="00FD3FC9" w:rsidRPr="00397577" w:rsidRDefault="00631A96" w:rsidP="007D3609">
      <w:pPr>
        <w:autoSpaceDE w:val="0"/>
        <w:autoSpaceDN w:val="0"/>
        <w:adjustRightInd w:val="0"/>
        <w:ind w:firstLine="567"/>
        <w:jc w:val="both"/>
        <w:rPr>
          <w:rFonts w:eastAsia="Calibri"/>
          <w:color w:val="000000"/>
          <w:lang w:eastAsia="en-US"/>
        </w:rPr>
      </w:pPr>
      <w:r w:rsidRPr="00BA24CF">
        <w:rPr>
          <w:rFonts w:eastAsia="Calibri"/>
          <w:color w:val="000000"/>
          <w:lang w:eastAsia="en-US"/>
        </w:rPr>
        <w:lastRenderedPageBreak/>
        <w:t>2</w:t>
      </w:r>
      <w:r w:rsidR="00E65065" w:rsidRPr="00BA24CF">
        <w:rPr>
          <w:rFonts w:eastAsia="Calibri"/>
          <w:color w:val="000000"/>
          <w:lang w:eastAsia="en-US"/>
        </w:rPr>
        <w:t>.4</w:t>
      </w:r>
      <w:r w:rsidR="00AE7E17" w:rsidRPr="00BA24CF">
        <w:rPr>
          <w:rFonts w:eastAsia="Calibri"/>
          <w:color w:val="000000"/>
          <w:lang w:eastAsia="en-US"/>
        </w:rPr>
        <w:t>.</w:t>
      </w:r>
      <w:r w:rsidR="0019519E" w:rsidRPr="00BA24CF">
        <w:rPr>
          <w:rFonts w:eastAsia="Calibri"/>
          <w:color w:val="000000"/>
          <w:lang w:eastAsia="en-US"/>
        </w:rPr>
        <w:t xml:space="preserve"> С момента совершения акцепта </w:t>
      </w:r>
      <w:r w:rsidR="00A7646B" w:rsidRPr="00BA24CF">
        <w:t>Заказчик</w:t>
      </w:r>
      <w:r w:rsidR="00CD63FD" w:rsidRPr="00BA24CF">
        <w:rPr>
          <w:rFonts w:eastAsia="Calibri"/>
          <w:color w:val="000000"/>
          <w:lang w:eastAsia="en-US"/>
        </w:rPr>
        <w:t xml:space="preserve"> </w:t>
      </w:r>
      <w:r w:rsidR="0019519E" w:rsidRPr="00BA24CF">
        <w:rPr>
          <w:rFonts w:eastAsia="Calibri"/>
          <w:color w:val="000000"/>
          <w:lang w:eastAsia="en-US"/>
        </w:rPr>
        <w:t>считается ознакомившимся и согласившимся с настоящей офертой и в соотве</w:t>
      </w:r>
      <w:r w:rsidR="00AE7E17" w:rsidRPr="00BA24CF">
        <w:rPr>
          <w:rFonts w:eastAsia="Calibri"/>
          <w:color w:val="000000"/>
          <w:lang w:eastAsia="en-US"/>
        </w:rPr>
        <w:t>тствии с Гражданским Кодексом Российской Федерации</w:t>
      </w:r>
      <w:r w:rsidR="00CD63FD" w:rsidRPr="00BA24CF">
        <w:rPr>
          <w:rFonts w:eastAsia="Calibri"/>
          <w:color w:val="000000"/>
          <w:lang w:eastAsia="en-US"/>
        </w:rPr>
        <w:t>,</w:t>
      </w:r>
      <w:r w:rsidR="0019519E" w:rsidRPr="00BA24CF">
        <w:rPr>
          <w:rFonts w:eastAsia="Calibri"/>
          <w:color w:val="000000"/>
          <w:lang w:eastAsia="en-US"/>
        </w:rPr>
        <w:t xml:space="preserve"> считается вступившим с </w:t>
      </w:r>
      <w:r w:rsidR="00A7646B" w:rsidRPr="00BA24CF">
        <w:t>Исполнителем</w:t>
      </w:r>
      <w:r w:rsidR="00AE7E17" w:rsidRPr="00BA24CF">
        <w:rPr>
          <w:rFonts w:eastAsia="Calibri"/>
          <w:color w:val="000000"/>
          <w:lang w:eastAsia="en-US"/>
        </w:rPr>
        <w:t xml:space="preserve"> </w:t>
      </w:r>
      <w:r w:rsidR="0019519E" w:rsidRPr="00BA24CF">
        <w:rPr>
          <w:rFonts w:eastAsia="Calibri"/>
          <w:color w:val="000000"/>
          <w:lang w:eastAsia="en-US"/>
        </w:rPr>
        <w:t>в договорные отношения в соответствии с настоящим Договором.</w:t>
      </w:r>
    </w:p>
    <w:p w:rsidR="00FD3FC9" w:rsidRPr="00397577" w:rsidRDefault="00FD3FC9" w:rsidP="007D3609">
      <w:pPr>
        <w:ind w:firstLine="567"/>
        <w:jc w:val="both"/>
      </w:pPr>
    </w:p>
    <w:p w:rsidR="00982CB3" w:rsidRPr="00397577" w:rsidRDefault="00982CB3" w:rsidP="007D3609">
      <w:pPr>
        <w:shd w:val="clear" w:color="auto" w:fill="FFFFFF"/>
        <w:ind w:firstLine="567"/>
        <w:jc w:val="center"/>
        <w:rPr>
          <w:b/>
          <w:bCs/>
        </w:rPr>
      </w:pPr>
      <w:r w:rsidRPr="00397577">
        <w:rPr>
          <w:b/>
          <w:bCs/>
        </w:rPr>
        <w:t>3.ПРАВА И ОБЯЗАННОСТИ СТОРОН</w:t>
      </w:r>
    </w:p>
    <w:p w:rsidR="00724271" w:rsidRDefault="00724271" w:rsidP="00724271">
      <w:pPr>
        <w:ind w:firstLine="540"/>
        <w:jc w:val="both"/>
        <w:rPr>
          <w:sz w:val="22"/>
          <w:szCs w:val="22"/>
        </w:rPr>
      </w:pPr>
      <w:r>
        <w:rPr>
          <w:b/>
          <w:sz w:val="22"/>
          <w:szCs w:val="22"/>
        </w:rPr>
        <w:t>3</w:t>
      </w:r>
      <w:r w:rsidRPr="000241E6">
        <w:rPr>
          <w:b/>
          <w:sz w:val="22"/>
          <w:szCs w:val="22"/>
        </w:rPr>
        <w:t xml:space="preserve">.1. </w:t>
      </w:r>
      <w:r w:rsidRPr="00FA6499">
        <w:rPr>
          <w:b/>
          <w:sz w:val="22"/>
          <w:szCs w:val="22"/>
        </w:rPr>
        <w:t>Исполнитель обязуется</w:t>
      </w:r>
      <w:r w:rsidRPr="00946A3B">
        <w:rPr>
          <w:b/>
          <w:sz w:val="22"/>
          <w:szCs w:val="22"/>
        </w:rPr>
        <w:t>:</w:t>
      </w:r>
    </w:p>
    <w:p w:rsidR="00724271" w:rsidRDefault="00724271" w:rsidP="00724271">
      <w:pPr>
        <w:ind w:firstLine="540"/>
        <w:jc w:val="both"/>
        <w:rPr>
          <w:sz w:val="22"/>
          <w:szCs w:val="22"/>
        </w:rPr>
      </w:pPr>
      <w:r>
        <w:rPr>
          <w:b/>
          <w:sz w:val="22"/>
          <w:szCs w:val="22"/>
        </w:rPr>
        <w:t>3</w:t>
      </w:r>
      <w:r w:rsidRPr="00AC7BF7">
        <w:rPr>
          <w:b/>
          <w:sz w:val="22"/>
          <w:szCs w:val="22"/>
        </w:rPr>
        <w:t>.1.1.</w:t>
      </w:r>
      <w:r>
        <w:rPr>
          <w:sz w:val="22"/>
          <w:szCs w:val="22"/>
        </w:rPr>
        <w:t xml:space="preserve"> В</w:t>
      </w:r>
      <w:r w:rsidRPr="00946A3B">
        <w:rPr>
          <w:sz w:val="22"/>
          <w:szCs w:val="22"/>
        </w:rPr>
        <w:t xml:space="preserve"> </w:t>
      </w:r>
      <w:proofErr w:type="gramStart"/>
      <w:r w:rsidRPr="00946A3B">
        <w:rPr>
          <w:sz w:val="22"/>
          <w:szCs w:val="22"/>
        </w:rPr>
        <w:t>соответствии</w:t>
      </w:r>
      <w:proofErr w:type="gramEnd"/>
      <w:r w:rsidRPr="00946A3B">
        <w:rPr>
          <w:sz w:val="22"/>
          <w:szCs w:val="22"/>
        </w:rPr>
        <w:t xml:space="preserve"> с Федеральным законом от 29.12.2012 N 273-ФЗ «Об образовании в Российской Федерации»</w:t>
      </w:r>
      <w:r>
        <w:rPr>
          <w:sz w:val="22"/>
          <w:szCs w:val="22"/>
        </w:rPr>
        <w:t xml:space="preserve"> провести </w:t>
      </w:r>
      <w:r w:rsidR="008A381D">
        <w:rPr>
          <w:sz w:val="22"/>
          <w:szCs w:val="22"/>
        </w:rPr>
        <w:t>Курс</w:t>
      </w:r>
      <w:r>
        <w:rPr>
          <w:sz w:val="22"/>
          <w:szCs w:val="22"/>
        </w:rPr>
        <w:t xml:space="preserve">  с  </w:t>
      </w:r>
      <w:r w:rsidR="004020E8" w:rsidRPr="004020E8">
        <w:rPr>
          <w:sz w:val="22"/>
          <w:szCs w:val="22"/>
        </w:rPr>
        <w:t xml:space="preserve">4.02.2019 г. по 4.03.2019 г. (25.02 - </w:t>
      </w:r>
      <w:r w:rsidRPr="004020E8">
        <w:rPr>
          <w:sz w:val="22"/>
          <w:szCs w:val="22"/>
        </w:rPr>
        <w:t>4</w:t>
      </w:r>
      <w:r w:rsidR="004020E8" w:rsidRPr="004020E8">
        <w:rPr>
          <w:sz w:val="22"/>
          <w:szCs w:val="22"/>
        </w:rPr>
        <w:t>.03</w:t>
      </w:r>
      <w:r w:rsidRPr="004020E8">
        <w:rPr>
          <w:sz w:val="22"/>
          <w:szCs w:val="22"/>
        </w:rPr>
        <w:t>.2</w:t>
      </w:r>
      <w:r w:rsidR="004020E8" w:rsidRPr="004020E8">
        <w:rPr>
          <w:sz w:val="22"/>
          <w:szCs w:val="22"/>
        </w:rPr>
        <w:t>019</w:t>
      </w:r>
      <w:r w:rsidRPr="004020E8">
        <w:rPr>
          <w:sz w:val="22"/>
          <w:szCs w:val="22"/>
        </w:rPr>
        <w:t xml:space="preserve"> г. – очная часть),</w:t>
      </w:r>
      <w:r>
        <w:rPr>
          <w:sz w:val="22"/>
          <w:szCs w:val="22"/>
        </w:rPr>
        <w:t xml:space="preserve"> к</w:t>
      </w:r>
      <w:r w:rsidRPr="00CC144B">
        <w:rPr>
          <w:sz w:val="22"/>
          <w:szCs w:val="22"/>
        </w:rPr>
        <w:t>ачественно исполнить образовательные услуги</w:t>
      </w:r>
      <w:r>
        <w:rPr>
          <w:sz w:val="22"/>
          <w:szCs w:val="22"/>
        </w:rPr>
        <w:t xml:space="preserve"> с полным методическим и информационным сопровождением</w:t>
      </w:r>
      <w:r w:rsidRPr="0071397D">
        <w:rPr>
          <w:sz w:val="22"/>
          <w:szCs w:val="22"/>
        </w:rPr>
        <w:t xml:space="preserve"> </w:t>
      </w:r>
      <w:r>
        <w:rPr>
          <w:sz w:val="22"/>
          <w:szCs w:val="22"/>
        </w:rPr>
        <w:t xml:space="preserve">образовательного </w:t>
      </w:r>
      <w:r w:rsidR="00DA205F">
        <w:rPr>
          <w:sz w:val="22"/>
          <w:szCs w:val="22"/>
        </w:rPr>
        <w:t>курса</w:t>
      </w:r>
      <w:r>
        <w:rPr>
          <w:sz w:val="22"/>
          <w:szCs w:val="22"/>
        </w:rPr>
        <w:t xml:space="preserve">. </w:t>
      </w:r>
      <w:r w:rsidRPr="006A18CC">
        <w:rPr>
          <w:sz w:val="22"/>
          <w:szCs w:val="22"/>
        </w:rPr>
        <w:t>По окончании обучения  провести итоговую аттестацию.</w:t>
      </w:r>
    </w:p>
    <w:p w:rsidR="00724271" w:rsidRDefault="00724271" w:rsidP="00724271">
      <w:pPr>
        <w:ind w:firstLine="540"/>
        <w:jc w:val="both"/>
        <w:rPr>
          <w:sz w:val="22"/>
          <w:szCs w:val="22"/>
        </w:rPr>
      </w:pPr>
      <w:r>
        <w:rPr>
          <w:sz w:val="22"/>
          <w:szCs w:val="22"/>
        </w:rPr>
        <w:t xml:space="preserve">Место проведения очной части </w:t>
      </w:r>
      <w:r w:rsidR="00A7646B">
        <w:rPr>
          <w:sz w:val="22"/>
          <w:szCs w:val="22"/>
        </w:rPr>
        <w:t>курс</w:t>
      </w:r>
      <w:r>
        <w:rPr>
          <w:sz w:val="22"/>
          <w:szCs w:val="22"/>
        </w:rPr>
        <w:t xml:space="preserve">а, адрес: </w:t>
      </w:r>
      <w:r w:rsidRPr="00212609">
        <w:rPr>
          <w:sz w:val="22"/>
          <w:szCs w:val="22"/>
        </w:rPr>
        <w:t>г. Москва, ул. Садовническая, д. 13, стр. 11, конференц-зал ВШОУЗ</w:t>
      </w:r>
      <w:r>
        <w:rPr>
          <w:sz w:val="22"/>
          <w:szCs w:val="22"/>
        </w:rPr>
        <w:t>.</w:t>
      </w:r>
    </w:p>
    <w:p w:rsidR="00724271" w:rsidRDefault="00724271" w:rsidP="00724271">
      <w:pPr>
        <w:ind w:firstLine="540"/>
        <w:jc w:val="both"/>
        <w:rPr>
          <w:sz w:val="22"/>
          <w:szCs w:val="22"/>
        </w:rPr>
      </w:pPr>
      <w:r>
        <w:rPr>
          <w:b/>
          <w:sz w:val="22"/>
          <w:szCs w:val="22"/>
        </w:rPr>
        <w:t>3.1.2</w:t>
      </w:r>
      <w:r w:rsidRPr="001B3C2E">
        <w:rPr>
          <w:b/>
          <w:sz w:val="22"/>
          <w:szCs w:val="22"/>
        </w:rPr>
        <w:t>.</w:t>
      </w:r>
      <w:r>
        <w:rPr>
          <w:sz w:val="22"/>
          <w:szCs w:val="22"/>
        </w:rPr>
        <w:t xml:space="preserve"> </w:t>
      </w:r>
      <w:r w:rsidRPr="006A18CC">
        <w:rPr>
          <w:sz w:val="22"/>
          <w:szCs w:val="22"/>
        </w:rPr>
        <w:t>По результатам итоговой аттестации выдать Заказчику удостоверение о повышении квалификации установленного образца</w:t>
      </w:r>
      <w:r>
        <w:rPr>
          <w:sz w:val="22"/>
          <w:szCs w:val="22"/>
        </w:rPr>
        <w:t xml:space="preserve">. Выдача удостоверения осуществляется после </w:t>
      </w:r>
      <w:r w:rsidRPr="00D108BF">
        <w:rPr>
          <w:sz w:val="22"/>
          <w:szCs w:val="22"/>
        </w:rPr>
        <w:t>зачисления денежных средств на расчетный счет Исполнителя.</w:t>
      </w:r>
    </w:p>
    <w:p w:rsidR="00DA205F" w:rsidRPr="0048605B" w:rsidRDefault="00DA205F" w:rsidP="00DA205F">
      <w:pPr>
        <w:ind w:firstLine="540"/>
        <w:jc w:val="both"/>
        <w:rPr>
          <w:color w:val="000000"/>
          <w:sz w:val="22"/>
          <w:szCs w:val="22"/>
        </w:rPr>
      </w:pPr>
      <w:r w:rsidRPr="0048605B">
        <w:rPr>
          <w:b/>
          <w:color w:val="000000"/>
          <w:sz w:val="22"/>
          <w:szCs w:val="22"/>
        </w:rPr>
        <w:t xml:space="preserve">2.1.3. </w:t>
      </w:r>
      <w:r w:rsidRPr="0048605B">
        <w:rPr>
          <w:color w:val="000000"/>
          <w:sz w:val="22"/>
          <w:szCs w:val="22"/>
        </w:rPr>
        <w:t>Организовать проведение Сертификационного экзамена при наличии письменного заявления Заказчика.</w:t>
      </w:r>
    </w:p>
    <w:p w:rsidR="00DA205F" w:rsidRPr="000E3F3B" w:rsidRDefault="00DA205F" w:rsidP="00D03973">
      <w:pPr>
        <w:ind w:firstLine="540"/>
        <w:jc w:val="both"/>
        <w:rPr>
          <w:sz w:val="22"/>
          <w:szCs w:val="22"/>
        </w:rPr>
      </w:pPr>
      <w:r w:rsidRPr="0048605B">
        <w:rPr>
          <w:b/>
          <w:sz w:val="22"/>
          <w:szCs w:val="22"/>
        </w:rPr>
        <w:t>2.1.4.</w:t>
      </w:r>
      <w:r w:rsidRPr="0048605B">
        <w:rPr>
          <w:sz w:val="22"/>
          <w:szCs w:val="22"/>
        </w:rPr>
        <w:t xml:space="preserve"> По результатам успешной сдачи Сертификационного экзамена выдать Заказчику сертификат специалиста по специальности «Организация здравоохранения и общественное здоровье».</w:t>
      </w:r>
    </w:p>
    <w:p w:rsidR="00724271" w:rsidRDefault="00724271" w:rsidP="00724271">
      <w:pPr>
        <w:ind w:firstLine="540"/>
        <w:jc w:val="both"/>
        <w:rPr>
          <w:b/>
          <w:sz w:val="22"/>
          <w:szCs w:val="22"/>
        </w:rPr>
      </w:pPr>
      <w:r>
        <w:rPr>
          <w:b/>
          <w:sz w:val="22"/>
          <w:szCs w:val="22"/>
        </w:rPr>
        <w:t>3</w:t>
      </w:r>
      <w:r w:rsidRPr="00F4564F">
        <w:rPr>
          <w:b/>
          <w:sz w:val="22"/>
          <w:szCs w:val="22"/>
        </w:rPr>
        <w:t xml:space="preserve">.2. </w:t>
      </w:r>
      <w:r>
        <w:rPr>
          <w:b/>
          <w:sz w:val="22"/>
          <w:szCs w:val="22"/>
        </w:rPr>
        <w:t>Заказчик обязуется:</w:t>
      </w:r>
    </w:p>
    <w:p w:rsidR="00724271" w:rsidRDefault="00724271" w:rsidP="00724271">
      <w:pPr>
        <w:ind w:firstLine="540"/>
        <w:jc w:val="both"/>
        <w:rPr>
          <w:sz w:val="22"/>
          <w:szCs w:val="22"/>
        </w:rPr>
      </w:pPr>
      <w:r>
        <w:rPr>
          <w:b/>
          <w:sz w:val="22"/>
          <w:szCs w:val="22"/>
        </w:rPr>
        <w:t>3</w:t>
      </w:r>
      <w:r w:rsidRPr="00AC7BF7">
        <w:rPr>
          <w:b/>
          <w:sz w:val="22"/>
          <w:szCs w:val="22"/>
        </w:rPr>
        <w:t>.2.1.</w:t>
      </w:r>
      <w:r>
        <w:rPr>
          <w:sz w:val="22"/>
          <w:szCs w:val="22"/>
        </w:rPr>
        <w:t xml:space="preserve"> Обеспечить приемку у</w:t>
      </w:r>
      <w:r w:rsidRPr="006868E3">
        <w:rPr>
          <w:sz w:val="22"/>
          <w:szCs w:val="22"/>
        </w:rPr>
        <w:t xml:space="preserve">слуг, оказанных Исполнителем, в соответствии </w:t>
      </w:r>
      <w:r>
        <w:rPr>
          <w:sz w:val="22"/>
          <w:szCs w:val="22"/>
        </w:rPr>
        <w:t>с условиями настоящего Договора</w:t>
      </w:r>
      <w:r w:rsidRPr="006868E3">
        <w:rPr>
          <w:sz w:val="22"/>
          <w:szCs w:val="22"/>
        </w:rPr>
        <w:t xml:space="preserve"> и при отсутствии претензий относительно их объема, качества и соблюдения сроков их оказания подписать Акт сдачи-приемки</w:t>
      </w:r>
      <w:r>
        <w:rPr>
          <w:sz w:val="22"/>
          <w:szCs w:val="22"/>
        </w:rPr>
        <w:t xml:space="preserve"> оказанных услуг.</w:t>
      </w:r>
    </w:p>
    <w:p w:rsidR="00724271" w:rsidRPr="002B60AF" w:rsidRDefault="00724271" w:rsidP="00724271">
      <w:pPr>
        <w:ind w:firstLine="540"/>
        <w:jc w:val="both"/>
        <w:rPr>
          <w:sz w:val="22"/>
          <w:szCs w:val="22"/>
        </w:rPr>
      </w:pPr>
      <w:r>
        <w:rPr>
          <w:b/>
          <w:sz w:val="22"/>
          <w:szCs w:val="22"/>
        </w:rPr>
        <w:t>3</w:t>
      </w:r>
      <w:r w:rsidRPr="006F6CD1">
        <w:rPr>
          <w:b/>
          <w:sz w:val="22"/>
          <w:szCs w:val="22"/>
        </w:rPr>
        <w:t>.2.2.</w:t>
      </w:r>
      <w:r>
        <w:rPr>
          <w:b/>
          <w:sz w:val="22"/>
          <w:szCs w:val="22"/>
        </w:rPr>
        <w:t xml:space="preserve"> </w:t>
      </w:r>
      <w:proofErr w:type="gramStart"/>
      <w:r>
        <w:rPr>
          <w:sz w:val="22"/>
          <w:szCs w:val="22"/>
        </w:rPr>
        <w:t>Оплатить стоимость услуг</w:t>
      </w:r>
      <w:proofErr w:type="gramEnd"/>
      <w:r>
        <w:rPr>
          <w:sz w:val="22"/>
          <w:szCs w:val="22"/>
        </w:rPr>
        <w:t xml:space="preserve"> по настоящему договору.</w:t>
      </w:r>
    </w:p>
    <w:p w:rsidR="00465065" w:rsidRPr="00397577" w:rsidRDefault="00465065" w:rsidP="00465065">
      <w:pPr>
        <w:shd w:val="clear" w:color="auto" w:fill="FFFFFF"/>
        <w:jc w:val="both"/>
        <w:rPr>
          <w:b/>
          <w:bCs/>
        </w:rPr>
      </w:pPr>
    </w:p>
    <w:p w:rsidR="00631A96" w:rsidRPr="00397577" w:rsidRDefault="00B048A6" w:rsidP="00724271">
      <w:pPr>
        <w:shd w:val="clear" w:color="auto" w:fill="FFFFFF"/>
        <w:jc w:val="center"/>
        <w:rPr>
          <w:b/>
          <w:bCs/>
        </w:rPr>
      </w:pPr>
      <w:r w:rsidRPr="00397577">
        <w:rPr>
          <w:b/>
          <w:bCs/>
        </w:rPr>
        <w:t>4</w:t>
      </w:r>
      <w:r w:rsidR="009D0390" w:rsidRPr="00397577">
        <w:rPr>
          <w:b/>
          <w:bCs/>
        </w:rPr>
        <w:t>.</w:t>
      </w:r>
      <w:r w:rsidR="008E7AB1" w:rsidRPr="00397577">
        <w:rPr>
          <w:b/>
          <w:bCs/>
        </w:rPr>
        <w:t xml:space="preserve"> </w:t>
      </w:r>
      <w:r w:rsidR="00652101" w:rsidRPr="00397577">
        <w:rPr>
          <w:b/>
          <w:bCs/>
        </w:rPr>
        <w:t>ЦЕНА ДОГОВОРА И ПОРЯДОК РАСЧЕТОВ</w:t>
      </w:r>
    </w:p>
    <w:p w:rsidR="0050347D" w:rsidRDefault="00B048A6" w:rsidP="007D3609">
      <w:pPr>
        <w:ind w:firstLine="708"/>
        <w:jc w:val="both"/>
      </w:pPr>
      <w:r w:rsidRPr="00397577">
        <w:t>4</w:t>
      </w:r>
      <w:r w:rsidR="009D0390" w:rsidRPr="00397577">
        <w:t xml:space="preserve">.1. </w:t>
      </w:r>
      <w:r w:rsidR="0050347D" w:rsidRPr="0050347D">
        <w:t>Стоимость обучения (одного обучающегося) по н</w:t>
      </w:r>
      <w:r w:rsidR="00E110B0">
        <w:t>астоящему Договору составляет 42</w:t>
      </w:r>
      <w:r w:rsidR="0050347D" w:rsidRPr="0050347D">
        <w:t xml:space="preserve"> 000 (</w:t>
      </w:r>
      <w:r w:rsidR="00E110B0">
        <w:t>сорок две тысячи</w:t>
      </w:r>
      <w:r w:rsidR="0050347D" w:rsidRPr="0050347D">
        <w:t>) рублей 00 копеек, НДС не облагается (п.2 ст.346.11 гл. 26.2  Налогового кодекса РФ).</w:t>
      </w:r>
    </w:p>
    <w:p w:rsidR="0050347D" w:rsidRDefault="005A5CFB" w:rsidP="007D3609">
      <w:pPr>
        <w:ind w:firstLine="708"/>
        <w:jc w:val="both"/>
      </w:pPr>
      <w:r>
        <w:t xml:space="preserve">4.2. </w:t>
      </w:r>
      <w:r w:rsidR="0050347D" w:rsidRPr="0050347D">
        <w:t xml:space="preserve">Стоимость обучения </w:t>
      </w:r>
      <w:r w:rsidR="0050347D">
        <w:t xml:space="preserve">с </w:t>
      </w:r>
      <w:r w:rsidR="00CA462B">
        <w:t>продлением</w:t>
      </w:r>
      <w:r w:rsidR="0050347D">
        <w:t xml:space="preserve"> сертификата по специальности «Организация здравоохранения и общественное здоровье»</w:t>
      </w:r>
      <w:r w:rsidR="0050347D" w:rsidRPr="0050347D">
        <w:t xml:space="preserve"> </w:t>
      </w:r>
      <w:r w:rsidR="00E110B0" w:rsidRPr="0050347D">
        <w:t>(одного обучающегося)</w:t>
      </w:r>
      <w:r w:rsidR="00E110B0">
        <w:t xml:space="preserve"> </w:t>
      </w:r>
      <w:r w:rsidR="0050347D" w:rsidRPr="0050347D">
        <w:t>по настоящему Договору составляет 51 000 (пятьдесят одна тысяча) рублей 00 копеек, НДС не облагается (п.2 ст.346.11 гл. 26.2  Налогового кодекса РФ).</w:t>
      </w:r>
    </w:p>
    <w:p w:rsidR="009D0390" w:rsidRPr="00397577" w:rsidRDefault="00B048A6" w:rsidP="007D3609">
      <w:pPr>
        <w:ind w:firstLine="708"/>
        <w:jc w:val="both"/>
      </w:pPr>
      <w:r w:rsidRPr="00397577">
        <w:t>4</w:t>
      </w:r>
      <w:r w:rsidR="009D0390" w:rsidRPr="00397577">
        <w:t>.</w:t>
      </w:r>
      <w:r w:rsidR="005A5CFB">
        <w:t>3</w:t>
      </w:r>
      <w:r w:rsidR="009D0390" w:rsidRPr="00397577">
        <w:t xml:space="preserve">. Цена </w:t>
      </w:r>
      <w:r w:rsidR="00090D75" w:rsidRPr="00397577">
        <w:t>Договора</w:t>
      </w:r>
      <w:r w:rsidR="009D0390" w:rsidRPr="00397577">
        <w:t xml:space="preserve"> является твердой и определяется на весь срок исполнения </w:t>
      </w:r>
      <w:r w:rsidR="00090D75" w:rsidRPr="00397577">
        <w:t>Договора</w:t>
      </w:r>
      <w:r w:rsidR="009D0390" w:rsidRPr="00397577">
        <w:t>, за исключением случаев, установленных действующим законодательством Российской Федерации.</w:t>
      </w:r>
    </w:p>
    <w:p w:rsidR="00E110B0" w:rsidRDefault="00B048A6" w:rsidP="00465065">
      <w:pPr>
        <w:ind w:firstLine="708"/>
        <w:jc w:val="both"/>
      </w:pPr>
      <w:r w:rsidRPr="00397577">
        <w:t>4</w:t>
      </w:r>
      <w:r w:rsidR="005A5CFB">
        <w:t>.4</w:t>
      </w:r>
      <w:r w:rsidR="009D0390" w:rsidRPr="00397577">
        <w:t xml:space="preserve">. </w:t>
      </w:r>
      <w:r w:rsidR="00E110B0" w:rsidRPr="00E110B0">
        <w:t xml:space="preserve">Оплата производится в размере 100% предоплаты не позднее 5 рабочих дней до даты начала </w:t>
      </w:r>
      <w:r w:rsidR="00BA24CF">
        <w:t>Курс</w:t>
      </w:r>
      <w:r w:rsidR="00E110B0" w:rsidRPr="00E110B0">
        <w:t>а путем перечисления на расчетный счет Исполнителя денежных сре</w:t>
      </w:r>
      <w:proofErr w:type="gramStart"/>
      <w:r w:rsidR="00E110B0" w:rsidRPr="00E110B0">
        <w:t>дств в с</w:t>
      </w:r>
      <w:proofErr w:type="gramEnd"/>
      <w:r w:rsidR="00E110B0" w:rsidRPr="00E110B0">
        <w:t>оответствии со счетом, выставленным Исполнителем Заказчику. Моментом исполнения обязанности Заказчика по оплате услуг Исполнителя считается момент зачисления денежных средств на расчетный счет Исполнителя. Стороны отказываются от начисления процентов по денежным обязательствам, предусмотренным статьей 317.1 Гражданского кодекса Российской Федерации.</w:t>
      </w:r>
    </w:p>
    <w:p w:rsidR="009D0390" w:rsidRPr="00397577" w:rsidRDefault="00B048A6" w:rsidP="00465065">
      <w:pPr>
        <w:ind w:firstLine="708"/>
        <w:jc w:val="both"/>
      </w:pPr>
      <w:r w:rsidRPr="00397577">
        <w:t>4</w:t>
      </w:r>
      <w:r w:rsidR="005A5CFB">
        <w:t>.5</w:t>
      </w:r>
      <w:r w:rsidR="009D0390" w:rsidRPr="00397577">
        <w:t xml:space="preserve">. После оплаты </w:t>
      </w:r>
      <w:r w:rsidR="00E110B0">
        <w:t>Заказчик</w:t>
      </w:r>
      <w:r w:rsidR="009D0390" w:rsidRPr="00397577">
        <w:t xml:space="preserve"> обязуется отправить </w:t>
      </w:r>
      <w:r w:rsidR="00E110B0">
        <w:t>Исполнителю</w:t>
      </w:r>
      <w:r w:rsidR="005D53A0" w:rsidRPr="00397577">
        <w:t xml:space="preserve"> </w:t>
      </w:r>
      <w:r w:rsidR="009D0390" w:rsidRPr="00397577">
        <w:t xml:space="preserve">копию платежного поручения на </w:t>
      </w:r>
      <w:r w:rsidR="009D0390" w:rsidRPr="00397577">
        <w:rPr>
          <w:lang w:val="en-US"/>
        </w:rPr>
        <w:t>e</w:t>
      </w:r>
      <w:r w:rsidR="009D0390" w:rsidRPr="00397577">
        <w:t>-</w:t>
      </w:r>
      <w:r w:rsidR="009D0390" w:rsidRPr="00397577">
        <w:rPr>
          <w:lang w:val="en-US"/>
        </w:rPr>
        <w:t>mail</w:t>
      </w:r>
      <w:r w:rsidR="009D0390" w:rsidRPr="00397577">
        <w:t xml:space="preserve">: </w:t>
      </w:r>
      <w:r w:rsidR="00E110B0" w:rsidRPr="00374F74">
        <w:t>vshouz</w:t>
      </w:r>
      <w:r w:rsidR="00374F74" w:rsidRPr="00374F74">
        <w:t>@vshouz.ru</w:t>
      </w:r>
      <w:r w:rsidR="009D0390" w:rsidRPr="00397577">
        <w:t>.</w:t>
      </w:r>
    </w:p>
    <w:p w:rsidR="00465065" w:rsidRPr="00397577" w:rsidRDefault="00465065" w:rsidP="00DA43DD">
      <w:pPr>
        <w:shd w:val="clear" w:color="auto" w:fill="FFFFFF"/>
        <w:rPr>
          <w:b/>
          <w:bCs/>
        </w:rPr>
      </w:pPr>
    </w:p>
    <w:p w:rsidR="00631A96" w:rsidRDefault="00E65065" w:rsidP="004020E8">
      <w:pPr>
        <w:pStyle w:val="a4"/>
        <w:shd w:val="clear" w:color="auto" w:fill="FFFFFF"/>
        <w:jc w:val="center"/>
        <w:rPr>
          <w:b/>
          <w:bCs/>
        </w:rPr>
      </w:pPr>
      <w:r w:rsidRPr="00397577">
        <w:rPr>
          <w:b/>
          <w:bCs/>
        </w:rPr>
        <w:t>5</w:t>
      </w:r>
      <w:r w:rsidR="009D0390" w:rsidRPr="00397577">
        <w:rPr>
          <w:b/>
          <w:bCs/>
        </w:rPr>
        <w:t>.</w:t>
      </w:r>
      <w:r w:rsidR="008E7AB1" w:rsidRPr="00397577">
        <w:rPr>
          <w:b/>
          <w:bCs/>
        </w:rPr>
        <w:t xml:space="preserve"> </w:t>
      </w:r>
      <w:r w:rsidR="00652101" w:rsidRPr="00397577">
        <w:rPr>
          <w:b/>
          <w:bCs/>
        </w:rPr>
        <w:t>СРОКИ И ПОРЯДОК ОКАЗАНИЯ УСЛУГ, ГАРАНТИЙНЫЕ ОБЯЗАТЕЛЬСТВА</w:t>
      </w:r>
    </w:p>
    <w:p w:rsidR="004020E8" w:rsidRPr="004020E8" w:rsidRDefault="004020E8" w:rsidP="004020E8">
      <w:pPr>
        <w:pStyle w:val="a4"/>
        <w:shd w:val="clear" w:color="auto" w:fill="FFFFFF"/>
        <w:jc w:val="center"/>
        <w:rPr>
          <w:b/>
          <w:bCs/>
        </w:rPr>
      </w:pPr>
    </w:p>
    <w:p w:rsidR="009D0390" w:rsidRPr="004020E8" w:rsidRDefault="00E65065" w:rsidP="00465065">
      <w:pPr>
        <w:ind w:firstLine="708"/>
        <w:jc w:val="both"/>
      </w:pPr>
      <w:r w:rsidRPr="004020E8">
        <w:t>5</w:t>
      </w:r>
      <w:r w:rsidR="009D0390" w:rsidRPr="004020E8">
        <w:t xml:space="preserve">.1. Срок оказания услуг по </w:t>
      </w:r>
      <w:r w:rsidR="00090D75" w:rsidRPr="004020E8">
        <w:t>Договору</w:t>
      </w:r>
      <w:r w:rsidR="009D0390" w:rsidRPr="004020E8">
        <w:t xml:space="preserve"> </w:t>
      </w:r>
      <w:r w:rsidR="004020E8" w:rsidRPr="004020E8">
        <w:t xml:space="preserve">4 февраля </w:t>
      </w:r>
      <w:r w:rsidR="004020E8" w:rsidRPr="004020E8">
        <w:rPr>
          <w:bCs/>
          <w:color w:val="000000"/>
        </w:rPr>
        <w:t xml:space="preserve">– 4 </w:t>
      </w:r>
      <w:r w:rsidRPr="004020E8">
        <w:rPr>
          <w:bCs/>
          <w:color w:val="000000"/>
        </w:rPr>
        <w:t xml:space="preserve"> </w:t>
      </w:r>
      <w:r w:rsidR="004020E8" w:rsidRPr="004020E8">
        <w:rPr>
          <w:bCs/>
          <w:color w:val="000000"/>
        </w:rPr>
        <w:t>марта</w:t>
      </w:r>
      <w:r w:rsidRPr="004020E8">
        <w:rPr>
          <w:bCs/>
          <w:color w:val="000000"/>
        </w:rPr>
        <w:t xml:space="preserve"> 201</w:t>
      </w:r>
      <w:r w:rsidR="00374F74" w:rsidRPr="004020E8">
        <w:rPr>
          <w:bCs/>
          <w:color w:val="000000"/>
        </w:rPr>
        <w:t>9</w:t>
      </w:r>
      <w:r w:rsidRPr="004020E8">
        <w:rPr>
          <w:color w:val="000000"/>
        </w:rPr>
        <w:t> г</w:t>
      </w:r>
      <w:r w:rsidR="005D53A0" w:rsidRPr="004020E8">
        <w:t>.</w:t>
      </w:r>
    </w:p>
    <w:p w:rsidR="004020E8" w:rsidRPr="004020E8" w:rsidRDefault="00E65065" w:rsidP="004020E8">
      <w:pPr>
        <w:ind w:firstLine="708"/>
        <w:jc w:val="both"/>
      </w:pPr>
      <w:r w:rsidRPr="004020E8">
        <w:lastRenderedPageBreak/>
        <w:t>5</w:t>
      </w:r>
      <w:r w:rsidR="009D0390" w:rsidRPr="004020E8">
        <w:t xml:space="preserve">.2. </w:t>
      </w:r>
      <w:r w:rsidR="004020E8" w:rsidRPr="004020E8">
        <w:t>Исполнитель</w:t>
      </w:r>
      <w:r w:rsidR="009D0390" w:rsidRPr="004020E8">
        <w:t xml:space="preserve"> гарантирует оказать услуги, указанные в п. </w:t>
      </w:r>
      <w:r w:rsidR="007D3609" w:rsidRPr="004020E8">
        <w:t>2</w:t>
      </w:r>
      <w:r w:rsidR="009D0390" w:rsidRPr="004020E8">
        <w:t>.1</w:t>
      </w:r>
      <w:r w:rsidR="007D3609" w:rsidRPr="004020E8">
        <w:t>.</w:t>
      </w:r>
      <w:r w:rsidR="009D0390" w:rsidRPr="004020E8">
        <w:t xml:space="preserve"> настоящего </w:t>
      </w:r>
      <w:r w:rsidR="00090D75" w:rsidRPr="004020E8">
        <w:t>Договора</w:t>
      </w:r>
      <w:r w:rsidR="009D0390" w:rsidRPr="004020E8">
        <w:t>.</w:t>
      </w:r>
    </w:p>
    <w:p w:rsidR="004020E8" w:rsidRDefault="004020E8" w:rsidP="004020E8">
      <w:pPr>
        <w:pStyle w:val="a5"/>
        <w:spacing w:after="0"/>
        <w:ind w:left="0" w:firstLine="709"/>
        <w:jc w:val="both"/>
        <w:rPr>
          <w:sz w:val="22"/>
          <w:szCs w:val="22"/>
        </w:rPr>
      </w:pPr>
      <w:r>
        <w:rPr>
          <w:b/>
          <w:sz w:val="22"/>
          <w:szCs w:val="22"/>
        </w:rPr>
        <w:t>5</w:t>
      </w:r>
      <w:r w:rsidRPr="0048605B">
        <w:rPr>
          <w:b/>
          <w:sz w:val="22"/>
          <w:szCs w:val="22"/>
        </w:rPr>
        <w:t xml:space="preserve">.3. </w:t>
      </w:r>
      <w:r>
        <w:rPr>
          <w:sz w:val="22"/>
          <w:szCs w:val="22"/>
        </w:rPr>
        <w:t xml:space="preserve">В </w:t>
      </w:r>
      <w:proofErr w:type="gramStart"/>
      <w:r>
        <w:rPr>
          <w:sz w:val="22"/>
          <w:szCs w:val="22"/>
        </w:rPr>
        <w:t>случае</w:t>
      </w:r>
      <w:proofErr w:type="gramEnd"/>
      <w:r>
        <w:rPr>
          <w:sz w:val="22"/>
          <w:szCs w:val="22"/>
        </w:rPr>
        <w:t xml:space="preserve"> отмены </w:t>
      </w:r>
      <w:proofErr w:type="spellStart"/>
      <w:r>
        <w:rPr>
          <w:sz w:val="22"/>
          <w:szCs w:val="22"/>
        </w:rPr>
        <w:t>К</w:t>
      </w:r>
      <w:r w:rsidRPr="0048605B">
        <w:rPr>
          <w:sz w:val="22"/>
          <w:szCs w:val="22"/>
        </w:rPr>
        <w:t>икла</w:t>
      </w:r>
      <w:proofErr w:type="spellEnd"/>
      <w:r w:rsidRPr="0048605B">
        <w:rPr>
          <w:sz w:val="22"/>
          <w:szCs w:val="22"/>
        </w:rPr>
        <w:t xml:space="preserve"> по вине Исполнителя полученная им сумма возвращается Заказчику</w:t>
      </w:r>
      <w:r w:rsidRPr="0048605B">
        <w:rPr>
          <w:b/>
          <w:sz w:val="22"/>
          <w:szCs w:val="22"/>
        </w:rPr>
        <w:t xml:space="preserve"> </w:t>
      </w:r>
      <w:r w:rsidRPr="0048605B">
        <w:rPr>
          <w:sz w:val="22"/>
          <w:szCs w:val="22"/>
        </w:rPr>
        <w:t xml:space="preserve">в полном размере в течение 5 (Пяти) рабочих дней с момента объявления Исполнителем об отмене </w:t>
      </w:r>
      <w:r w:rsidR="00BA24CF">
        <w:rPr>
          <w:sz w:val="22"/>
          <w:szCs w:val="22"/>
        </w:rPr>
        <w:t>Курс</w:t>
      </w:r>
      <w:r w:rsidRPr="0048605B">
        <w:rPr>
          <w:sz w:val="22"/>
          <w:szCs w:val="22"/>
        </w:rPr>
        <w:t xml:space="preserve">а или с даты, указанной в п.2.1 настоящего Договора в зависимости от </w:t>
      </w:r>
      <w:r>
        <w:rPr>
          <w:sz w:val="22"/>
          <w:szCs w:val="22"/>
        </w:rPr>
        <w:t>того, какое из событий наступит</w:t>
      </w:r>
      <w:r w:rsidRPr="0048605B">
        <w:rPr>
          <w:sz w:val="22"/>
          <w:szCs w:val="22"/>
        </w:rPr>
        <w:t xml:space="preserve"> раньше. </w:t>
      </w:r>
    </w:p>
    <w:p w:rsidR="004020E8" w:rsidRPr="0048605B" w:rsidRDefault="004020E8" w:rsidP="004020E8">
      <w:pPr>
        <w:pStyle w:val="a5"/>
        <w:spacing w:after="0"/>
        <w:ind w:left="0" w:firstLine="709"/>
        <w:jc w:val="both"/>
        <w:rPr>
          <w:sz w:val="22"/>
          <w:szCs w:val="22"/>
        </w:rPr>
      </w:pPr>
      <w:r>
        <w:rPr>
          <w:b/>
          <w:sz w:val="22"/>
          <w:szCs w:val="22"/>
        </w:rPr>
        <w:t>5</w:t>
      </w:r>
      <w:r w:rsidRPr="0048605B">
        <w:rPr>
          <w:b/>
          <w:sz w:val="22"/>
          <w:szCs w:val="22"/>
        </w:rPr>
        <w:t xml:space="preserve">.4. </w:t>
      </w:r>
      <w:r w:rsidRPr="0048605B">
        <w:rPr>
          <w:sz w:val="22"/>
          <w:szCs w:val="22"/>
        </w:rPr>
        <w:t xml:space="preserve">В </w:t>
      </w:r>
      <w:proofErr w:type="gramStart"/>
      <w:r w:rsidRPr="0048605B">
        <w:rPr>
          <w:sz w:val="22"/>
          <w:szCs w:val="22"/>
        </w:rPr>
        <w:t>случае</w:t>
      </w:r>
      <w:proofErr w:type="gramEnd"/>
      <w:r w:rsidRPr="0048605B">
        <w:rPr>
          <w:sz w:val="22"/>
          <w:szCs w:val="22"/>
        </w:rPr>
        <w:t xml:space="preserve"> невозможности исполнения Договора по вине Заказчика (неявка на </w:t>
      </w:r>
      <w:r>
        <w:rPr>
          <w:sz w:val="22"/>
          <w:szCs w:val="22"/>
        </w:rPr>
        <w:t>Курс</w:t>
      </w:r>
      <w:r w:rsidRPr="0048605B">
        <w:rPr>
          <w:sz w:val="22"/>
          <w:szCs w:val="22"/>
        </w:rPr>
        <w:t xml:space="preserve">, предупреждение о невозможности участвовать в </w:t>
      </w:r>
      <w:r>
        <w:rPr>
          <w:sz w:val="22"/>
          <w:szCs w:val="22"/>
        </w:rPr>
        <w:t>Курсе</w:t>
      </w:r>
      <w:r w:rsidRPr="0048605B">
        <w:rPr>
          <w:sz w:val="22"/>
          <w:szCs w:val="22"/>
        </w:rPr>
        <w:t xml:space="preserve"> менее чем за 5 календарных дней до даты начала </w:t>
      </w:r>
      <w:r>
        <w:rPr>
          <w:sz w:val="22"/>
          <w:szCs w:val="22"/>
        </w:rPr>
        <w:t>Курса</w:t>
      </w:r>
      <w:r w:rsidRPr="0048605B">
        <w:rPr>
          <w:sz w:val="22"/>
          <w:szCs w:val="22"/>
        </w:rPr>
        <w:t xml:space="preserve">) услуги подлежат оплате в полном объеме (п.2 ст. 781 Гражданского Кодекса РФ). </w:t>
      </w:r>
    </w:p>
    <w:p w:rsidR="004020E8" w:rsidRPr="00397577" w:rsidRDefault="004020E8" w:rsidP="00465065">
      <w:pPr>
        <w:ind w:firstLine="708"/>
        <w:jc w:val="both"/>
      </w:pPr>
    </w:p>
    <w:p w:rsidR="00465065" w:rsidRPr="00397577" w:rsidRDefault="00465065" w:rsidP="00465065">
      <w:pPr>
        <w:jc w:val="both"/>
      </w:pPr>
    </w:p>
    <w:p w:rsidR="00631A96" w:rsidRPr="00397577" w:rsidRDefault="00E65065" w:rsidP="004020E8">
      <w:pPr>
        <w:ind w:firstLine="540"/>
        <w:jc w:val="center"/>
        <w:rPr>
          <w:b/>
        </w:rPr>
      </w:pPr>
      <w:r w:rsidRPr="00397577">
        <w:rPr>
          <w:b/>
          <w:caps/>
        </w:rPr>
        <w:t>6</w:t>
      </w:r>
      <w:r w:rsidR="009D0390" w:rsidRPr="00397577">
        <w:rPr>
          <w:b/>
          <w:caps/>
        </w:rPr>
        <w:t>.</w:t>
      </w:r>
      <w:r w:rsidR="008E7AB1" w:rsidRPr="00397577">
        <w:rPr>
          <w:b/>
          <w:caps/>
        </w:rPr>
        <w:t xml:space="preserve"> </w:t>
      </w:r>
      <w:r w:rsidR="00652101" w:rsidRPr="00397577">
        <w:rPr>
          <w:b/>
        </w:rPr>
        <w:t>ОТВЕТСТВЕННОСТЬ СТОРОН</w:t>
      </w:r>
    </w:p>
    <w:p w:rsidR="009D0390" w:rsidRPr="005359F0" w:rsidRDefault="00E65065" w:rsidP="005359F0">
      <w:pPr>
        <w:ind w:firstLine="540"/>
        <w:jc w:val="both"/>
      </w:pPr>
      <w:r w:rsidRPr="00397577">
        <w:t>6</w:t>
      </w:r>
      <w:r w:rsidR="009D0390" w:rsidRPr="00397577">
        <w:t xml:space="preserve">.1. За невыполнение или ненадлежащее выполнение обязательств по настоящему </w:t>
      </w:r>
      <w:r w:rsidR="00DD073C" w:rsidRPr="00397577">
        <w:t>Договору</w:t>
      </w:r>
      <w:r w:rsidR="005359F0">
        <w:t xml:space="preserve"> </w:t>
      </w:r>
      <w:r w:rsidR="00A7646B">
        <w:t>Исполнитель</w:t>
      </w:r>
      <w:r w:rsidR="009D0390" w:rsidRPr="00397577">
        <w:t xml:space="preserve"> и </w:t>
      </w:r>
      <w:r w:rsidR="00A7646B">
        <w:t>Заказчик</w:t>
      </w:r>
      <w:r w:rsidR="009D0390" w:rsidRPr="00397577">
        <w:t xml:space="preserve"> несут ответственность в соответствии с действующим законодательством Российской Федерации и настоящим </w:t>
      </w:r>
      <w:r w:rsidR="00DD073C" w:rsidRPr="00397577">
        <w:t>Договором</w:t>
      </w:r>
      <w:r w:rsidR="009D0390" w:rsidRPr="00397577">
        <w:t>.</w:t>
      </w:r>
    </w:p>
    <w:p w:rsidR="002E4FE8" w:rsidRPr="005359F0" w:rsidRDefault="002E4FE8" w:rsidP="00631A96">
      <w:pPr>
        <w:jc w:val="both"/>
      </w:pPr>
    </w:p>
    <w:p w:rsidR="00465065" w:rsidRPr="00397577" w:rsidRDefault="00465065" w:rsidP="004020E8">
      <w:pPr>
        <w:jc w:val="both"/>
      </w:pPr>
    </w:p>
    <w:p w:rsidR="00631A96" w:rsidRPr="004020E8" w:rsidRDefault="00CD24EC" w:rsidP="004020E8">
      <w:pPr>
        <w:pStyle w:val="a4"/>
        <w:ind w:left="540"/>
        <w:jc w:val="center"/>
        <w:rPr>
          <w:b/>
        </w:rPr>
      </w:pPr>
      <w:r w:rsidRPr="00397577">
        <w:rPr>
          <w:b/>
        </w:rPr>
        <w:t>7</w:t>
      </w:r>
      <w:r w:rsidR="009D0390" w:rsidRPr="00397577">
        <w:rPr>
          <w:b/>
        </w:rPr>
        <w:t>.</w:t>
      </w:r>
      <w:r w:rsidR="008E7AB1" w:rsidRPr="00397577">
        <w:rPr>
          <w:b/>
        </w:rPr>
        <w:t xml:space="preserve"> </w:t>
      </w:r>
      <w:r w:rsidR="00652101" w:rsidRPr="00397577">
        <w:rPr>
          <w:b/>
        </w:rPr>
        <w:t>СРОК ДЕЙСТВИЯ, ПОРЯДОК ИЗМЕНЕНИЯ И РАСТОРЖЕНИЯ ДОГОВОРА</w:t>
      </w:r>
    </w:p>
    <w:p w:rsidR="009D0390" w:rsidRPr="00397577" w:rsidRDefault="00CD24EC" w:rsidP="00465065">
      <w:pPr>
        <w:ind w:firstLine="540"/>
        <w:jc w:val="both"/>
      </w:pPr>
      <w:r w:rsidRPr="00397577">
        <w:t>7</w:t>
      </w:r>
      <w:r w:rsidR="009D0390" w:rsidRPr="00397577">
        <w:t xml:space="preserve">.1. Настоящий </w:t>
      </w:r>
      <w:r w:rsidR="00DD073C" w:rsidRPr="00397577">
        <w:t>Договор</w:t>
      </w:r>
      <w:r w:rsidR="009D0390" w:rsidRPr="00397577">
        <w:t xml:space="preserve"> вступает в силу с момента подписания и действует до </w:t>
      </w:r>
      <w:r w:rsidR="00DD073C" w:rsidRPr="00397577">
        <w:t>полного выполнения Сторонами обязательств по данному Договору.</w:t>
      </w:r>
      <w:r w:rsidR="009D0390" w:rsidRPr="00397577">
        <w:t xml:space="preserve"> </w:t>
      </w:r>
    </w:p>
    <w:p w:rsidR="009D0390" w:rsidRPr="00397577" w:rsidRDefault="00CD24EC" w:rsidP="00465065">
      <w:pPr>
        <w:ind w:firstLine="540"/>
        <w:jc w:val="both"/>
      </w:pPr>
      <w:r w:rsidRPr="00397577">
        <w:t>7</w:t>
      </w:r>
      <w:r w:rsidR="009D0390" w:rsidRPr="00397577">
        <w:t xml:space="preserve">.2. Все изменения и дополнения к настоящему </w:t>
      </w:r>
      <w:r w:rsidR="00DD073C" w:rsidRPr="00397577">
        <w:t>Договору</w:t>
      </w:r>
      <w:r w:rsidR="009D0390" w:rsidRPr="00397577">
        <w:t xml:space="preserve"> оформляются в письменной форме в виде отдельных Дополнительных соглашений и подписываются уполномоченными на то лицами.</w:t>
      </w:r>
    </w:p>
    <w:p w:rsidR="009D0390" w:rsidRPr="00397577" w:rsidRDefault="00CD24EC" w:rsidP="00465065">
      <w:pPr>
        <w:ind w:firstLine="540"/>
        <w:jc w:val="both"/>
      </w:pPr>
      <w:r w:rsidRPr="00397577">
        <w:t>7</w:t>
      </w:r>
      <w:r w:rsidR="009D0390" w:rsidRPr="00397577">
        <w:t xml:space="preserve">.3. Расторжение </w:t>
      </w:r>
      <w:r w:rsidR="00DD073C" w:rsidRPr="00397577">
        <w:t>Договора</w:t>
      </w:r>
      <w:r w:rsidR="009D0390" w:rsidRPr="00397577">
        <w:t xml:space="preserve"> допускается исключительно по соглашению сторон или решению суда по основаниям, предусмотренным гражданским </w:t>
      </w:r>
      <w:hyperlink r:id="rId8" w:history="1">
        <w:r w:rsidR="009D0390" w:rsidRPr="00397577">
          <w:rPr>
            <w:rStyle w:val="af"/>
            <w:color w:val="auto"/>
            <w:u w:val="none"/>
          </w:rPr>
          <w:t>законодательством</w:t>
        </w:r>
      </w:hyperlink>
      <w:r w:rsidR="009D0390" w:rsidRPr="00397577">
        <w:t xml:space="preserve"> Российской Федерации.</w:t>
      </w:r>
    </w:p>
    <w:p w:rsidR="00465065" w:rsidRPr="00397577" w:rsidRDefault="00465065" w:rsidP="00631A96">
      <w:pPr>
        <w:jc w:val="both"/>
      </w:pPr>
    </w:p>
    <w:p w:rsidR="00DD0639" w:rsidRPr="00397577" w:rsidRDefault="00CD24EC" w:rsidP="00465065">
      <w:pPr>
        <w:ind w:left="-567" w:right="-284"/>
        <w:jc w:val="center"/>
        <w:rPr>
          <w:b/>
        </w:rPr>
      </w:pPr>
      <w:r w:rsidRPr="00397577">
        <w:rPr>
          <w:b/>
        </w:rPr>
        <w:t>8</w:t>
      </w:r>
      <w:r w:rsidR="00DD0639" w:rsidRPr="00397577">
        <w:rPr>
          <w:b/>
        </w:rPr>
        <w:t>. ФОРС-МАЖОР</w:t>
      </w:r>
    </w:p>
    <w:p w:rsidR="00631A96" w:rsidRPr="00397577" w:rsidRDefault="00631A96" w:rsidP="00465065">
      <w:pPr>
        <w:ind w:left="-567" w:right="-284"/>
        <w:jc w:val="center"/>
        <w:rPr>
          <w:b/>
        </w:rPr>
      </w:pPr>
    </w:p>
    <w:p w:rsidR="00631A96" w:rsidRPr="00397577" w:rsidRDefault="00CD24EC" w:rsidP="00631A96">
      <w:pPr>
        <w:ind w:firstLine="567"/>
        <w:jc w:val="both"/>
      </w:pPr>
      <w:r w:rsidRPr="00397577">
        <w:t>8</w:t>
      </w:r>
      <w:r w:rsidR="00DD0639" w:rsidRPr="00397577">
        <w:t xml:space="preserve">.1. </w:t>
      </w:r>
      <w:r w:rsidR="00631A96" w:rsidRPr="00397577">
        <w:t>Стороны освобождаются от ответственности за неисполнение или ненадлежащее исполнение своих обязательств по настоящему Договору вследствие наступления обстоятельств непреодолимой силы (форс-мажор), если эти обстоятельства непосредственно повлияли на исполнение обязатель</w:t>
      </w:r>
      <w:proofErr w:type="gramStart"/>
      <w:r w:rsidR="00631A96" w:rsidRPr="00397577">
        <w:t>ств Ст</w:t>
      </w:r>
      <w:proofErr w:type="gramEnd"/>
      <w:r w:rsidR="00631A96" w:rsidRPr="00397577">
        <w:t>ороной, затронутой ими.</w:t>
      </w:r>
    </w:p>
    <w:p w:rsidR="00631A96" w:rsidRPr="00397577" w:rsidRDefault="00631A96" w:rsidP="00631A96">
      <w:pPr>
        <w:ind w:firstLine="567"/>
        <w:jc w:val="both"/>
      </w:pPr>
      <w:r w:rsidRPr="00397577">
        <w:t xml:space="preserve">Событие форс-мажора означает любое чрезвычайное и непредотвратимое при данных условиях обстоятельство вне разумного контроля Стороны, которое влияет на исполнение обязательств по настоящему Соглашению, включая, помимо прочего: </w:t>
      </w:r>
    </w:p>
    <w:p w:rsidR="00631A96" w:rsidRPr="00397577" w:rsidRDefault="00631A96" w:rsidP="00631A96">
      <w:pPr>
        <w:ind w:firstLine="567"/>
        <w:jc w:val="both"/>
      </w:pPr>
      <w:r w:rsidRPr="00397577">
        <w:t>8.1.1. События непреодолимой силы, наводнение, землетрясение или иное стихийное бедствие;</w:t>
      </w:r>
    </w:p>
    <w:p w:rsidR="00631A96" w:rsidRPr="00397577" w:rsidRDefault="00631A96" w:rsidP="00631A96">
      <w:pPr>
        <w:ind w:firstLine="567"/>
        <w:jc w:val="both"/>
      </w:pPr>
      <w:r w:rsidRPr="00397577">
        <w:t>8.1.2. Эпидемию или пандемию;</w:t>
      </w:r>
    </w:p>
    <w:p w:rsidR="00631A96" w:rsidRPr="00397577" w:rsidRDefault="00631A96" w:rsidP="00631A96">
      <w:pPr>
        <w:ind w:firstLine="567"/>
        <w:jc w:val="both"/>
      </w:pPr>
      <w:r w:rsidRPr="00397577">
        <w:t>8.1.3. Террористический акт, гражданскую войну, гражданские беспорядки или бунты, войну, угрозу войны или подготовку к войне, вооруженный конфликт;</w:t>
      </w:r>
    </w:p>
    <w:p w:rsidR="00631A96" w:rsidRPr="00397577" w:rsidRDefault="00631A96" w:rsidP="00631A96">
      <w:pPr>
        <w:ind w:firstLine="567"/>
        <w:jc w:val="both"/>
      </w:pPr>
      <w:r w:rsidRPr="00397577">
        <w:t xml:space="preserve">8.1.4. Ядерное, химическое или биологическое заражение или звуковые удары; </w:t>
      </w:r>
    </w:p>
    <w:p w:rsidR="00631A96" w:rsidRPr="00397577" w:rsidRDefault="00631A96" w:rsidP="00631A96">
      <w:pPr>
        <w:ind w:firstLine="567"/>
        <w:jc w:val="both"/>
      </w:pPr>
      <w:r w:rsidRPr="00397577">
        <w:t>8.1.5. Обрушение зданий, пожар, взрыв или аварию.</w:t>
      </w:r>
    </w:p>
    <w:p w:rsidR="00631A96" w:rsidRPr="00397577" w:rsidRDefault="00631A96" w:rsidP="00631A96">
      <w:pPr>
        <w:ind w:firstLine="567"/>
        <w:jc w:val="both"/>
      </w:pPr>
      <w:r w:rsidRPr="00397577">
        <w:t>8.2. Если исполнению Стороной любых обязательств по настоящему договору препятствует, мешает или его задерживает событие форс-мажора (далее – Затронутая сторона), то Затронутая сторона не нарушает Договор и не несет иным образом ответственность за любое такое неисполнение или задержку в исполнении таких обязательств. Сроки для исполнения таких обязатель</w:t>
      </w:r>
      <w:proofErr w:type="gramStart"/>
      <w:r w:rsidRPr="00397577">
        <w:t>ств пр</w:t>
      </w:r>
      <w:proofErr w:type="gramEnd"/>
      <w:r w:rsidRPr="00397577">
        <w:t>одлеваются соответственно.</w:t>
      </w:r>
    </w:p>
    <w:p w:rsidR="00631A96" w:rsidRPr="00397577" w:rsidRDefault="00631A96" w:rsidP="00631A96">
      <w:pPr>
        <w:ind w:firstLine="567"/>
        <w:jc w:val="both"/>
      </w:pPr>
      <w:r w:rsidRPr="00397577">
        <w:t>8.3.  Исполнение соответствующих обязатель</w:t>
      </w:r>
      <w:proofErr w:type="gramStart"/>
      <w:r w:rsidRPr="00397577">
        <w:t>ств др</w:t>
      </w:r>
      <w:proofErr w:type="gramEnd"/>
      <w:r w:rsidRPr="00397577">
        <w:t>угой Стороны будет приостановлено и срок для исполнения таких обязательств будет продлен так же, как и для Затронутой стороны.</w:t>
      </w:r>
    </w:p>
    <w:p w:rsidR="00631A96" w:rsidRPr="00397577" w:rsidRDefault="00631A96" w:rsidP="00631A96">
      <w:pPr>
        <w:ind w:firstLine="567"/>
        <w:jc w:val="both"/>
      </w:pPr>
      <w:r w:rsidRPr="00397577">
        <w:t>8.4.   Затронутая сторона:</w:t>
      </w:r>
    </w:p>
    <w:p w:rsidR="00631A96" w:rsidRPr="00397577" w:rsidRDefault="00631A96" w:rsidP="00631A96">
      <w:pPr>
        <w:ind w:firstLine="567"/>
        <w:jc w:val="both"/>
      </w:pPr>
      <w:r w:rsidRPr="00397577">
        <w:lastRenderedPageBreak/>
        <w:t xml:space="preserve">8.4.1. </w:t>
      </w:r>
      <w:proofErr w:type="gramStart"/>
      <w:r w:rsidRPr="00397577">
        <w:t>В возможно кратчайшие сроки после наступления события форс-мажора, но не позднее чем через 10 (Десять) календарных дней после его начала, уведомляет другую Сторону о событии форс-мажора, дате его начала, его вероятной или потенциальной продолжительности и воздействии события форс-мажора на ее способность исполнять любые из ее обязательств по настоящему Соглашению и предпринимает все разумные усилия для смягчения воздействия события форс-мажора на</w:t>
      </w:r>
      <w:proofErr w:type="gramEnd"/>
      <w:r w:rsidRPr="00397577">
        <w:t xml:space="preserve"> исполнение своих обязательств.</w:t>
      </w:r>
    </w:p>
    <w:p w:rsidR="00631A96" w:rsidRPr="00397577" w:rsidRDefault="00631A96" w:rsidP="00631A96">
      <w:pPr>
        <w:ind w:firstLine="567"/>
        <w:jc w:val="both"/>
      </w:pPr>
      <w:r w:rsidRPr="00397577">
        <w:t>8.5.  Если Событие форс-мажора препятствует, мешает исполнению Затронутой стороной ее обязательств или задерживает его на продолжительный срок свыше 2 (Двух) месяцев, то Сторона, не затронутая событием форс-мажора, вправе расторгнуть настоящий договор путем направления Затронутой стороне за 2 (Две) недели до предполагаемой даты расторжения соответствующего письменного уведомления.</w:t>
      </w:r>
    </w:p>
    <w:p w:rsidR="00631A96" w:rsidRPr="00397577" w:rsidRDefault="00631A96" w:rsidP="00631A96">
      <w:pPr>
        <w:ind w:firstLine="567"/>
        <w:jc w:val="both"/>
      </w:pPr>
      <w:r w:rsidRPr="00397577">
        <w:t>8.6. Надлежащим подтверждением наступления и продолжительности действия обстоятельств непреодолимой силы является официальный документ, выданный Торгово-промышленной палатой соответствующего региона.</w:t>
      </w:r>
    </w:p>
    <w:p w:rsidR="00A72AAD" w:rsidRPr="00F6744B" w:rsidRDefault="00631A96" w:rsidP="00631A96">
      <w:pPr>
        <w:ind w:firstLine="567"/>
        <w:jc w:val="both"/>
      </w:pPr>
      <w:r w:rsidRPr="00397577">
        <w:t>8.7.  Стороны признают, что неплатежеспособность Сторон не является форс-мажорным обстоятельством.</w:t>
      </w:r>
      <w:r w:rsidR="00DD0639" w:rsidRPr="00397577">
        <w:t xml:space="preserve">     </w:t>
      </w:r>
    </w:p>
    <w:p w:rsidR="00631A96" w:rsidRPr="00397577" w:rsidRDefault="00DD0639" w:rsidP="00631A96">
      <w:pPr>
        <w:ind w:firstLine="567"/>
        <w:jc w:val="both"/>
      </w:pPr>
      <w:r w:rsidRPr="00397577">
        <w:t xml:space="preserve">  </w:t>
      </w:r>
    </w:p>
    <w:p w:rsidR="00DD0639" w:rsidRPr="00397577" w:rsidRDefault="00C57123" w:rsidP="00465065">
      <w:pPr>
        <w:ind w:left="-927" w:firstLine="709"/>
        <w:jc w:val="center"/>
        <w:rPr>
          <w:b/>
        </w:rPr>
      </w:pPr>
      <w:r w:rsidRPr="00397577">
        <w:rPr>
          <w:b/>
        </w:rPr>
        <w:t>9</w:t>
      </w:r>
      <w:r w:rsidR="00DD0639" w:rsidRPr="00397577">
        <w:rPr>
          <w:b/>
        </w:rPr>
        <w:t>. ПОРЯДОК РАЗРЕШЕНИЯ СПОРОВ</w:t>
      </w:r>
    </w:p>
    <w:p w:rsidR="00631A96" w:rsidRPr="00397577" w:rsidRDefault="00631A96" w:rsidP="00465065">
      <w:pPr>
        <w:ind w:left="-927" w:firstLine="709"/>
        <w:jc w:val="center"/>
      </w:pPr>
    </w:p>
    <w:p w:rsidR="00631A96" w:rsidRPr="00397577" w:rsidRDefault="00C57123" w:rsidP="00DA43DD">
      <w:pPr>
        <w:ind w:firstLine="709"/>
        <w:jc w:val="both"/>
      </w:pPr>
      <w:r w:rsidRPr="00397577">
        <w:t>9</w:t>
      </w:r>
      <w:r w:rsidR="00DD0639" w:rsidRPr="00397577">
        <w:t xml:space="preserve">.1. Все без исключения, споры, разногласия и иные вопросы, которые возникают или могут возникнуть между Сторонами, заключившими настоящий Договор, касающиеся истолкования настоящего Договора и всего связанного с его содержанием, стороны будут решать в претензионном порядке. </w:t>
      </w:r>
    </w:p>
    <w:p w:rsidR="00631A96" w:rsidRPr="00397577" w:rsidRDefault="00631A96" w:rsidP="00631A96">
      <w:pPr>
        <w:ind w:firstLine="709"/>
        <w:jc w:val="both"/>
      </w:pPr>
      <w:r w:rsidRPr="00397577">
        <w:t>Претензия должна быть направлена с использованием сре</w:t>
      </w:r>
      <w:proofErr w:type="gramStart"/>
      <w:r w:rsidRPr="00397577">
        <w:t>дств св</w:t>
      </w:r>
      <w:proofErr w:type="gramEnd"/>
      <w:r w:rsidRPr="00397577">
        <w:t xml:space="preserve">язи, обеспечивающих фиксирование ее отправления (заказной почтой, телеграфом, курьерской доставкой) и получения, либо вручена другой Стороне под расписку. </w:t>
      </w:r>
    </w:p>
    <w:p w:rsidR="00631A96" w:rsidRPr="00397577" w:rsidRDefault="00631A96" w:rsidP="00631A96">
      <w:pPr>
        <w:ind w:firstLine="709"/>
        <w:jc w:val="both"/>
      </w:pPr>
      <w:r w:rsidRPr="00397577">
        <w:t>9.2.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Претензия, направленная без документов, подтверждающих полномочия лица, ее подписавшего, считается непредъявленной и рассмотрению не подлежит.</w:t>
      </w:r>
    </w:p>
    <w:p w:rsidR="00631A96" w:rsidRPr="00397577" w:rsidRDefault="00631A96" w:rsidP="00631A96">
      <w:pPr>
        <w:ind w:firstLine="709"/>
        <w:jc w:val="both"/>
      </w:pPr>
      <w:r w:rsidRPr="00397577">
        <w:t>9.3.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15 (Пятнадцати) рабочих дней со дня получения претензии.</w:t>
      </w:r>
    </w:p>
    <w:p w:rsidR="00631A96" w:rsidRPr="00397577" w:rsidRDefault="00631A96" w:rsidP="00631A96">
      <w:pPr>
        <w:ind w:firstLine="709"/>
        <w:jc w:val="both"/>
      </w:pPr>
      <w:r w:rsidRPr="00397577">
        <w:t xml:space="preserve">9.4. В случае </w:t>
      </w:r>
      <w:proofErr w:type="spellStart"/>
      <w:r w:rsidRPr="00397577">
        <w:t>неурегулирования</w:t>
      </w:r>
      <w:proofErr w:type="spellEnd"/>
      <w:r w:rsidRPr="00397577">
        <w:t xml:space="preserve"> разногласий в претензионном порядке, а также в случае неполучения ответа на претензию в течение срока, указанного в п. 9.3.  Договора, спор передается </w:t>
      </w:r>
      <w:proofErr w:type="gramStart"/>
      <w:r w:rsidRPr="00397577">
        <w:t>в</w:t>
      </w:r>
      <w:proofErr w:type="gramEnd"/>
      <w:r w:rsidRPr="00397577">
        <w:t xml:space="preserve"> </w:t>
      </w:r>
      <w:proofErr w:type="gramStart"/>
      <w:r w:rsidRPr="00397577">
        <w:t>Преображенский</w:t>
      </w:r>
      <w:proofErr w:type="gramEnd"/>
      <w:r w:rsidRPr="00397577">
        <w:t xml:space="preserve"> районный суд города Москвы и разрешается в соответствии с нормами действующего на территории Российской Федерации материального и процессуального права.</w:t>
      </w:r>
    </w:p>
    <w:p w:rsidR="00631A96" w:rsidRPr="00397577" w:rsidRDefault="00631A96" w:rsidP="00631A96">
      <w:pPr>
        <w:ind w:firstLine="709"/>
        <w:jc w:val="both"/>
      </w:pPr>
      <w:r w:rsidRPr="00397577">
        <w:t>9.5. Направление Сторонами претензионных писем иными способами, чем указано в п. 9.1. Договора не допускаются.</w:t>
      </w:r>
    </w:p>
    <w:p w:rsidR="00841F0D" w:rsidRPr="00397577" w:rsidRDefault="00631A96" w:rsidP="00631A96">
      <w:pPr>
        <w:ind w:firstLine="709"/>
        <w:jc w:val="both"/>
      </w:pPr>
      <w:r w:rsidRPr="00397577">
        <w:t>9.6. Во всем остальном, что не предусмотрено настоящим договором, Стороны руководствуются действующим законодательством Российской Федерации.</w:t>
      </w:r>
    </w:p>
    <w:p w:rsidR="00631A96" w:rsidRPr="00397577" w:rsidRDefault="00631A96" w:rsidP="00631A96">
      <w:pPr>
        <w:ind w:firstLine="709"/>
        <w:jc w:val="both"/>
      </w:pPr>
    </w:p>
    <w:p w:rsidR="00631A96" w:rsidRPr="00397577" w:rsidRDefault="00631A96" w:rsidP="00631A96">
      <w:pPr>
        <w:ind w:firstLine="709"/>
        <w:jc w:val="center"/>
        <w:rPr>
          <w:b/>
        </w:rPr>
      </w:pPr>
      <w:r w:rsidRPr="00397577">
        <w:rPr>
          <w:b/>
        </w:rPr>
        <w:t>10. КОНФИДЕНЦИАЛЬНАЯ ИНФОРМАЦИЯ</w:t>
      </w:r>
    </w:p>
    <w:p w:rsidR="00631A96" w:rsidRPr="00397577" w:rsidRDefault="00631A96" w:rsidP="00631A96">
      <w:pPr>
        <w:ind w:firstLine="709"/>
        <w:jc w:val="both"/>
      </w:pPr>
    </w:p>
    <w:p w:rsidR="00631A96" w:rsidRPr="00397577" w:rsidRDefault="00631A96" w:rsidP="00631A96">
      <w:pPr>
        <w:ind w:firstLine="709"/>
        <w:jc w:val="both"/>
      </w:pPr>
      <w:r w:rsidRPr="00397577">
        <w:t>10.1. Стороны обязуются без обоюдного согласия не передавать третьим лицам организационно-технологическую и коммерческую информацию, составляющую секрет для любой из Сторон (далее – «Конфиденциальная информация») при условии, что:</w:t>
      </w:r>
    </w:p>
    <w:p w:rsidR="00631A96" w:rsidRPr="00397577" w:rsidRDefault="00631A96" w:rsidP="00631A96">
      <w:pPr>
        <w:ind w:firstLine="709"/>
        <w:jc w:val="both"/>
      </w:pPr>
      <w:r w:rsidRPr="00397577">
        <w:lastRenderedPageBreak/>
        <w:t>- такая информация имеет действительную или потенциальную коммерческую ценность в силу ее неизвестности третьим лицам;</w:t>
      </w:r>
    </w:p>
    <w:p w:rsidR="00631A96" w:rsidRPr="00397577" w:rsidRDefault="00631A96" w:rsidP="00631A96">
      <w:pPr>
        <w:ind w:firstLine="709"/>
        <w:jc w:val="both"/>
      </w:pPr>
      <w:r w:rsidRPr="00397577">
        <w:t>- к такой информации нет свободного доступа на законном основании;</w:t>
      </w:r>
    </w:p>
    <w:p w:rsidR="00631A96" w:rsidRPr="00397577" w:rsidRDefault="00631A96" w:rsidP="00631A96">
      <w:pPr>
        <w:ind w:firstLine="709"/>
        <w:jc w:val="both"/>
      </w:pPr>
      <w:r w:rsidRPr="00397577">
        <w:t>- обладатель такой информации принимает надлежащие меры к обеспечению ее конфиденциальности.</w:t>
      </w:r>
    </w:p>
    <w:p w:rsidR="00631A96" w:rsidRPr="00397577" w:rsidRDefault="00631A96" w:rsidP="00631A96">
      <w:pPr>
        <w:ind w:firstLine="709"/>
        <w:jc w:val="both"/>
      </w:pPr>
      <w:r w:rsidRPr="00397577">
        <w:t>10.2. Конфиденциальная информация подлежит охране в течение всего срока действия Договора, а также до истечения 3 (Трех) лет с момента прекращения его действия.</w:t>
      </w:r>
    </w:p>
    <w:p w:rsidR="00631A96" w:rsidRPr="00397577" w:rsidRDefault="00631A96" w:rsidP="007D3609">
      <w:pPr>
        <w:ind w:firstLine="709"/>
        <w:jc w:val="both"/>
      </w:pPr>
      <w:r w:rsidRPr="00397577">
        <w:t xml:space="preserve">10.3. </w:t>
      </w:r>
      <w:proofErr w:type="gramStart"/>
      <w:r w:rsidRPr="00397577">
        <w:t>Стороны соглашаются, что в течение срока указанного в п. 10.2. настоящего договора, они не будут, за исключением случаев, когда на это получено предварительное письменное согласие другой Стороны, раскрывать, разглашать, использовать, предоставлять и (или) сообщать или иным образом передавать другим лицам конфиденциальную информацию, за исключением работников Сторон и иных третьих лиц, которым необходимо знать такую информацию;</w:t>
      </w:r>
      <w:proofErr w:type="gramEnd"/>
      <w:r w:rsidRPr="00397577">
        <w:t xml:space="preserve"> при этом на таких работников и лиц должны распространяться положения настоящего раздела</w:t>
      </w:r>
      <w:r w:rsidR="007D3609" w:rsidRPr="00397577">
        <w:t xml:space="preserve">. </w:t>
      </w:r>
    </w:p>
    <w:p w:rsidR="00631A96" w:rsidRPr="00397577" w:rsidRDefault="00631A96" w:rsidP="00631A96">
      <w:pPr>
        <w:ind w:firstLine="709"/>
        <w:jc w:val="both"/>
      </w:pPr>
      <w:r w:rsidRPr="00397577">
        <w:t>10.4.  Стороны не вправе использовать конфиденциальную информацию в своих интересах или в интересах третьих лиц без предварительного письменного согласия другой Стороны. Стороны несут ответственность друг перед другом за нарушение обязательств по неразглашению конфиденциальной информации.</w:t>
      </w:r>
    </w:p>
    <w:p w:rsidR="00D27A2F" w:rsidRPr="00397577" w:rsidRDefault="00631A96" w:rsidP="00D27A2F">
      <w:pPr>
        <w:ind w:firstLine="709"/>
        <w:jc w:val="both"/>
      </w:pPr>
      <w:r w:rsidRPr="00397577">
        <w:t xml:space="preserve">10.5. В </w:t>
      </w:r>
      <w:proofErr w:type="gramStart"/>
      <w:r w:rsidRPr="00397577">
        <w:t>случае</w:t>
      </w:r>
      <w:proofErr w:type="gramEnd"/>
      <w:r w:rsidRPr="00397577">
        <w:t xml:space="preserve"> если </w:t>
      </w:r>
      <w:r w:rsidR="00A7646B">
        <w:t>Заказчик</w:t>
      </w:r>
      <w:r w:rsidRPr="00397577">
        <w:t xml:space="preserve"> является физическим лицом, то в соответствии со ст. 6</w:t>
      </w:r>
      <w:r w:rsidR="006527D7" w:rsidRPr="00397577">
        <w:t>.</w:t>
      </w:r>
      <w:r w:rsidRPr="00397577">
        <w:t xml:space="preserve"> Федерального закона от 27.07.2006 N 152-ФЗ «О персональных данных» </w:t>
      </w:r>
      <w:r w:rsidR="006527D7" w:rsidRPr="00397577">
        <w:t xml:space="preserve">(далее по тексту </w:t>
      </w:r>
      <w:r w:rsidR="006527D7" w:rsidRPr="00397577">
        <w:rPr>
          <w:b/>
        </w:rPr>
        <w:t>«Закон»</w:t>
      </w:r>
      <w:r w:rsidR="006527D7" w:rsidRPr="00397577">
        <w:t xml:space="preserve">), </w:t>
      </w:r>
      <w:r w:rsidRPr="00397577">
        <w:t>в период с момента заключения настоящего Договора и до прекращения обязатель</w:t>
      </w:r>
      <w:proofErr w:type="gramStart"/>
      <w:r w:rsidRPr="00397577">
        <w:t>ств Ст</w:t>
      </w:r>
      <w:proofErr w:type="gramEnd"/>
      <w:r w:rsidRPr="00397577">
        <w:t xml:space="preserve">орон по настоящему Договору </w:t>
      </w:r>
      <w:r w:rsidR="00A7646B">
        <w:t>Заказчик</w:t>
      </w:r>
      <w:r w:rsidRPr="00397577">
        <w:t xml:space="preserve"> выражает полное и безоговорочное согласие на обработку </w:t>
      </w:r>
      <w:r w:rsidR="004020E8">
        <w:t>Исполнителем</w:t>
      </w:r>
      <w:r w:rsidRPr="00397577">
        <w:t xml:space="preserve"> следующих персональных данных </w:t>
      </w:r>
      <w:r w:rsidR="00A7646B">
        <w:t>Заказчика</w:t>
      </w:r>
      <w:r w:rsidRPr="00397577">
        <w:t xml:space="preserve">: </w:t>
      </w:r>
      <w:proofErr w:type="gramStart"/>
      <w:r w:rsidR="006527D7" w:rsidRPr="00397577">
        <w:t xml:space="preserve">(ФИО, пол, адрес, телефон, адрес электронной почты, дата и место рождения, иное), в том числе на любые действия (операции), совершаемые с персональными данными </w:t>
      </w:r>
      <w:r w:rsidR="00A7646B">
        <w:t>Заказчика</w:t>
      </w:r>
      <w:r w:rsidR="006527D7" w:rsidRPr="00397577">
        <w:t>, как с использованием средств автоматизации, так и без них, включая сбор, запись, накопление, систематизацию, хранение, уточнение (обновление, изменение), извлечение, передачу любым третьим лицам (распространение, предоставление, доступ), в том числе трансграничную передачу в соответствии со ст. 12</w:t>
      </w:r>
      <w:proofErr w:type="gramEnd"/>
      <w:r w:rsidR="006527D7" w:rsidRPr="00397577">
        <w:t xml:space="preserve">. </w:t>
      </w:r>
      <w:proofErr w:type="gramStart"/>
      <w:r w:rsidR="006527D7" w:rsidRPr="00397577">
        <w:t>Закона, обезличивание, блокирование, удаление, уничтожение, в соответствии со ст. 3., ст. 9., ст. 15.</w:t>
      </w:r>
      <w:proofErr w:type="gramEnd"/>
      <w:r w:rsidR="006527D7" w:rsidRPr="00397577">
        <w:t xml:space="preserve"> Закона, </w:t>
      </w:r>
      <w:r w:rsidR="00D27A2F" w:rsidRPr="00397577">
        <w:t xml:space="preserve">исключительно в целях обеспечения качественного оказания услуг </w:t>
      </w:r>
      <w:r w:rsidR="00A7646B">
        <w:t>Заказчик</w:t>
      </w:r>
      <w:r w:rsidR="00D27A2F" w:rsidRPr="00397577">
        <w:t xml:space="preserve">у и их учета. </w:t>
      </w:r>
      <w:r w:rsidR="004020E8">
        <w:t>Исполнитель</w:t>
      </w:r>
      <w:r w:rsidR="00D27A2F" w:rsidRPr="00397577">
        <w:t xml:space="preserve"> не раскрывае</w:t>
      </w:r>
      <w:r w:rsidR="00F6744B">
        <w:t>т</w:t>
      </w:r>
      <w:r w:rsidR="00D27A2F" w:rsidRPr="00397577">
        <w:t xml:space="preserve"> персональные данные одних посетителей сайта </w:t>
      </w:r>
      <w:r w:rsidR="001929C1">
        <w:t>www.vshouz.ru</w:t>
      </w:r>
      <w:r w:rsidR="004020E8">
        <w:t xml:space="preserve"> другим посетителям сайта. Исполнитель</w:t>
      </w:r>
      <w:r w:rsidR="00D27A2F" w:rsidRPr="00397577">
        <w:t xml:space="preserve"> никогда не публикуе</w:t>
      </w:r>
      <w:r w:rsidR="00F6744B">
        <w:t>т</w:t>
      </w:r>
      <w:r w:rsidR="00D27A2F" w:rsidRPr="00397577">
        <w:t xml:space="preserve"> персональные данные </w:t>
      </w:r>
      <w:r w:rsidR="00A7646B">
        <w:t>Заказчик</w:t>
      </w:r>
      <w:r w:rsidR="00D27A2F" w:rsidRPr="00397577">
        <w:t xml:space="preserve">а </w:t>
      </w:r>
      <w:r w:rsidR="00F6744B">
        <w:t>в открытом доступе и не передает</w:t>
      </w:r>
      <w:r w:rsidR="00D27A2F" w:rsidRPr="00397577">
        <w:t xml:space="preserve"> их третьим лицам. Исключением являются лишь ситуации, когда предоставление такой информации уполномоченным государственным органам, предписано действующим законодательством Российской Федерации. </w:t>
      </w:r>
      <w:r w:rsidR="004020E8">
        <w:t>Исполнитель</w:t>
      </w:r>
      <w:r w:rsidR="00D27A2F" w:rsidRPr="00397577">
        <w:t xml:space="preserve"> </w:t>
      </w:r>
      <w:proofErr w:type="gramStart"/>
      <w:r w:rsidR="00D27A2F" w:rsidRPr="00397577">
        <w:t>публикует</w:t>
      </w:r>
      <w:proofErr w:type="gramEnd"/>
      <w:r w:rsidR="00D27A2F" w:rsidRPr="00397577">
        <w:t xml:space="preserve"> и распространят только отчеты, построенные на основании собранных анонимных данных. При этом отчеты не содержат информацию, по которой было бы возможным идентифицировать персональные данные пользователей услуг. </w:t>
      </w:r>
      <w:r w:rsidR="004020E8">
        <w:t>Исполнитель</w:t>
      </w:r>
      <w:r w:rsidR="00D27A2F" w:rsidRPr="00397577">
        <w:t xml:space="preserve"> также использует анонимные данные для внутреннего анализа, целью которого является развитие его продуктов и услуг.</w:t>
      </w:r>
    </w:p>
    <w:p w:rsidR="006527D7" w:rsidRPr="00397577" w:rsidRDefault="006527D7" w:rsidP="004D7FBC">
      <w:pPr>
        <w:ind w:firstLine="709"/>
        <w:jc w:val="both"/>
      </w:pPr>
      <w:r w:rsidRPr="00397577">
        <w:t xml:space="preserve">Также </w:t>
      </w:r>
      <w:r w:rsidR="00A7646B">
        <w:t>Заказчик</w:t>
      </w:r>
      <w:r w:rsidRPr="00397577">
        <w:t xml:space="preserve"> соглашается с тем, что </w:t>
      </w:r>
      <w:r w:rsidR="004020E8">
        <w:t>Исполнитель</w:t>
      </w:r>
      <w:r w:rsidRPr="00397577">
        <w:t xml:space="preserve"> под свою ответственность вправе поручить обработку персональных данных любому третьему лицу по своему усмотрению при условии соблюдения требований ст. 6. Закона, в том числе осуществления таким лицом конфиденциальности и защиты персональных данных. Согласие на обработку персональных данных </w:t>
      </w:r>
      <w:r w:rsidR="00A7646B">
        <w:t>Заказчик</w:t>
      </w:r>
      <w:r w:rsidRPr="00397577">
        <w:t xml:space="preserve">а и иные вышеуказанные действия предоставляется без ограничения срока его действия и, согласно п. 5. ст. 21. Закона, может быть отозвано </w:t>
      </w:r>
      <w:r w:rsidR="00A7646B">
        <w:t>Заказчик</w:t>
      </w:r>
      <w:r w:rsidRPr="00397577">
        <w:t xml:space="preserve">ом путём направления письменного уведомления </w:t>
      </w:r>
      <w:r w:rsidR="004020E8">
        <w:t>Исполнителю</w:t>
      </w:r>
      <w:r w:rsidRPr="00397577">
        <w:t xml:space="preserve"> в его адрес. Обработка данных </w:t>
      </w:r>
      <w:r w:rsidR="00A7646B">
        <w:t>Заказчик</w:t>
      </w:r>
      <w:r w:rsidRPr="00397577">
        <w:t xml:space="preserve">а будет прекращена в срок, не превышающий 90 (Девяноста) календарных дней с момента поступления указанного отзыва. Подписание </w:t>
      </w:r>
      <w:r w:rsidRPr="00397577">
        <w:lastRenderedPageBreak/>
        <w:t xml:space="preserve">настоящего договора является достаточным подтверждением согласия на обработку </w:t>
      </w:r>
      <w:r w:rsidR="00A7646B">
        <w:t>Заказчик</w:t>
      </w:r>
      <w:r w:rsidRPr="00397577">
        <w:t xml:space="preserve">а персональных данных </w:t>
      </w:r>
      <w:r w:rsidR="004020E8">
        <w:t>Исполнителем</w:t>
      </w:r>
      <w:r w:rsidRPr="00397577">
        <w:t xml:space="preserve"> на указанных выше условиях, в соответствии с п. 1. ст. 9. Закона. </w:t>
      </w:r>
    </w:p>
    <w:p w:rsidR="0038007E" w:rsidRPr="00397577" w:rsidRDefault="004D7FBC" w:rsidP="0038007E">
      <w:pPr>
        <w:ind w:firstLine="709"/>
        <w:jc w:val="both"/>
      </w:pPr>
      <w:r w:rsidRPr="00397577">
        <w:t xml:space="preserve">10.6. </w:t>
      </w:r>
      <w:r w:rsidR="0038007E" w:rsidRPr="00397577">
        <w:t xml:space="preserve">Сайт </w:t>
      </w:r>
      <w:r w:rsidR="001929C1">
        <w:t>www.vshouz.ru</w:t>
      </w:r>
      <w:r w:rsidRPr="00397577">
        <w:t xml:space="preserve"> </w:t>
      </w:r>
      <w:r w:rsidR="0038007E" w:rsidRPr="00397577">
        <w:t xml:space="preserve">может содержать ссылки на другие сайты, не имеющие отношения к </w:t>
      </w:r>
      <w:r w:rsidR="004020E8">
        <w:t>Исполнителю</w:t>
      </w:r>
      <w:r w:rsidR="0038007E" w:rsidRPr="00397577">
        <w:t xml:space="preserve"> и принадлежащие третьим лицам. </w:t>
      </w:r>
      <w:r w:rsidR="004020E8">
        <w:t>Исполнитель</w:t>
      </w:r>
      <w:r w:rsidR="00797066">
        <w:t xml:space="preserve"> не несет</w:t>
      </w:r>
      <w:bookmarkStart w:id="0" w:name="_GoBack"/>
      <w:bookmarkEnd w:id="0"/>
      <w:r w:rsidR="0038007E" w:rsidRPr="00397577">
        <w:t xml:space="preserve"> ответственности за точность, полноту и достоверность сведений, размещенных на сайтах третьих лиц, и не бере</w:t>
      </w:r>
      <w:r w:rsidRPr="00397577">
        <w:t>т</w:t>
      </w:r>
      <w:r w:rsidR="0038007E" w:rsidRPr="00397577">
        <w:t xml:space="preserve"> на себя никаких обязательств по сохранению конфиденциальности информации, оставленной </w:t>
      </w:r>
      <w:r w:rsidR="00A7646B">
        <w:t>Заказчик</w:t>
      </w:r>
      <w:r w:rsidRPr="00397577">
        <w:t>ом</w:t>
      </w:r>
      <w:r w:rsidR="0038007E" w:rsidRPr="00397577">
        <w:t xml:space="preserve"> на таких сайтах.</w:t>
      </w:r>
      <w:r w:rsidRPr="00397577">
        <w:t xml:space="preserve"> </w:t>
      </w:r>
    </w:p>
    <w:p w:rsidR="006527D7" w:rsidRPr="00397577" w:rsidRDefault="004D7FBC" w:rsidP="004D7FBC">
      <w:pPr>
        <w:ind w:firstLine="709"/>
        <w:jc w:val="both"/>
      </w:pPr>
      <w:r w:rsidRPr="00397577">
        <w:t>10.7</w:t>
      </w:r>
      <w:r w:rsidR="0038007E" w:rsidRPr="00397577">
        <w:t xml:space="preserve">. </w:t>
      </w:r>
      <w:r w:rsidR="004020E8">
        <w:t>Исполнитель</w:t>
      </w:r>
      <w:r w:rsidR="0038007E" w:rsidRPr="00397577">
        <w:t xml:space="preserve"> делае</w:t>
      </w:r>
      <w:r w:rsidRPr="00397577">
        <w:t>т</w:t>
      </w:r>
      <w:r w:rsidR="0038007E" w:rsidRPr="00397577">
        <w:t xml:space="preserve"> все возможное для соблюдения настоящей политики конфиденциальности, однако, не може</w:t>
      </w:r>
      <w:r w:rsidRPr="00397577">
        <w:t>т</w:t>
      </w:r>
      <w:r w:rsidR="0038007E" w:rsidRPr="00397577">
        <w:t xml:space="preserve"> гарантировать сохранность информации в случае воздействия факторов находящихся вне </w:t>
      </w:r>
      <w:r w:rsidRPr="00397577">
        <w:t>его</w:t>
      </w:r>
      <w:r w:rsidR="0038007E" w:rsidRPr="00397577">
        <w:t xml:space="preserve"> влияния, результатом действия которых станет раскрытие информации. Сайт </w:t>
      </w:r>
      <w:r w:rsidR="001929C1">
        <w:t>www.vshouz.ru</w:t>
      </w:r>
      <w:r w:rsidRPr="00397577">
        <w:t xml:space="preserve"> </w:t>
      </w:r>
      <w:r w:rsidR="0038007E" w:rsidRPr="00397577">
        <w:t>и вся размещенная на нем информация представлен</w:t>
      </w:r>
      <w:r w:rsidRPr="00397577">
        <w:t>а</w:t>
      </w:r>
      <w:r w:rsidR="0038007E" w:rsidRPr="00397577">
        <w:t xml:space="preserve"> по принципу </w:t>
      </w:r>
      <w:r w:rsidRPr="00397577">
        <w:t>«</w:t>
      </w:r>
      <w:r w:rsidR="0038007E" w:rsidRPr="00397577">
        <w:t>как есть</w:t>
      </w:r>
      <w:r w:rsidRPr="00397577">
        <w:t>»,</w:t>
      </w:r>
      <w:r w:rsidR="0038007E" w:rsidRPr="00397577">
        <w:t xml:space="preserve"> без каких-либо гарантий. </w:t>
      </w:r>
      <w:r w:rsidR="004020E8">
        <w:t>Исполнитель</w:t>
      </w:r>
      <w:r w:rsidR="0038007E" w:rsidRPr="00397577">
        <w:t xml:space="preserve"> не несе</w:t>
      </w:r>
      <w:r w:rsidRPr="00397577">
        <w:t>т</w:t>
      </w:r>
      <w:r w:rsidR="0038007E" w:rsidRPr="00397577">
        <w:t xml:space="preserve"> ответственности за неблагоприятные последствия, а также за любые убытки, причиненные вследствие ограничения доступа к сайту </w:t>
      </w:r>
      <w:r w:rsidR="001929C1">
        <w:t>www.vshouz.ru</w:t>
      </w:r>
      <w:r w:rsidR="0038007E" w:rsidRPr="00397577">
        <w:t xml:space="preserve"> или вследствие посещения сайта и использования размещенной на нем информации.</w:t>
      </w:r>
      <w:r w:rsidRPr="00397577">
        <w:t xml:space="preserve">  </w:t>
      </w:r>
    </w:p>
    <w:p w:rsidR="007D3609" w:rsidRPr="00846E9A" w:rsidRDefault="007D3609" w:rsidP="004D7FBC">
      <w:pPr>
        <w:ind w:firstLine="709"/>
        <w:jc w:val="both"/>
      </w:pPr>
      <w:r w:rsidRPr="00397577">
        <w:t>10.8. Любой ущерб, вызванный нарушением условий конфиденциальности, определяется и возмещается в соответствии с действующим законодательством Российской Федерации.</w:t>
      </w:r>
    </w:p>
    <w:p w:rsidR="004069C8" w:rsidRDefault="004069C8" w:rsidP="004D7FBC">
      <w:pPr>
        <w:ind w:firstLine="709"/>
        <w:jc w:val="both"/>
      </w:pPr>
      <w:r>
        <w:t>10.9. Оплата Договора означает полное и безоговорочное согласие с условиями настоящего Договора.</w:t>
      </w:r>
    </w:p>
    <w:p w:rsidR="00F6744B" w:rsidRPr="004069C8" w:rsidRDefault="004069C8" w:rsidP="004D7FBC">
      <w:pPr>
        <w:ind w:firstLine="709"/>
        <w:jc w:val="both"/>
      </w:pPr>
      <w:r>
        <w:t xml:space="preserve">10.10. Стороны признают, что если какие-либо </w:t>
      </w:r>
      <w:r w:rsidR="00C6067F">
        <w:t>из положений Договора становятся недействительными в течение срока его действия, в том числе вследствие изменения законодательства, остальные положения Договора остаются обязательными для Сторон.</w:t>
      </w:r>
      <w:r>
        <w:t xml:space="preserve"> </w:t>
      </w:r>
    </w:p>
    <w:p w:rsidR="002E4FE8" w:rsidRPr="00F6744B" w:rsidRDefault="002E4FE8" w:rsidP="004D7FBC">
      <w:pPr>
        <w:ind w:firstLine="709"/>
        <w:jc w:val="both"/>
      </w:pPr>
    </w:p>
    <w:p w:rsidR="009D0390" w:rsidRPr="00397577" w:rsidRDefault="00465065" w:rsidP="00465065">
      <w:pPr>
        <w:ind w:firstLine="708"/>
        <w:jc w:val="center"/>
        <w:rPr>
          <w:b/>
        </w:rPr>
      </w:pPr>
      <w:r w:rsidRPr="00397577">
        <w:rPr>
          <w:b/>
        </w:rPr>
        <w:t>1</w:t>
      </w:r>
      <w:r w:rsidR="001851CC">
        <w:rPr>
          <w:b/>
        </w:rPr>
        <w:t>1</w:t>
      </w:r>
      <w:r w:rsidR="00334A65">
        <w:rPr>
          <w:b/>
        </w:rPr>
        <w:t xml:space="preserve">. </w:t>
      </w:r>
      <w:r w:rsidRPr="00397577">
        <w:rPr>
          <w:b/>
        </w:rPr>
        <w:t xml:space="preserve">РЕКВИЗИТЫ </w:t>
      </w:r>
      <w:r w:rsidR="00A7646B">
        <w:rPr>
          <w:b/>
        </w:rPr>
        <w:t>ИСПОЛНИТЕЛЯ</w:t>
      </w:r>
    </w:p>
    <w:p w:rsidR="007D3609" w:rsidRPr="00397577" w:rsidRDefault="007D3609" w:rsidP="00465065">
      <w:pPr>
        <w:ind w:firstLine="708"/>
        <w:jc w:val="center"/>
        <w:rPr>
          <w:b/>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334A65" w:rsidRPr="00397577" w:rsidTr="00334A65">
        <w:trPr>
          <w:trHeight w:val="2942"/>
        </w:trPr>
        <w:tc>
          <w:tcPr>
            <w:tcW w:w="10173" w:type="dxa"/>
          </w:tcPr>
          <w:p w:rsidR="00A13B59" w:rsidRPr="00A13B59" w:rsidRDefault="00A13B59" w:rsidP="00A13B59">
            <w:pPr>
              <w:pStyle w:val="HTML"/>
              <w:jc w:val="both"/>
              <w:rPr>
                <w:rFonts w:ascii="Times New Roman" w:hAnsi="Times New Roman" w:cs="Times New Roman"/>
                <w:b/>
                <w:sz w:val="24"/>
                <w:szCs w:val="24"/>
              </w:rPr>
            </w:pPr>
          </w:p>
          <w:p w:rsidR="00334A65" w:rsidRPr="00A13B59" w:rsidRDefault="00A13B59" w:rsidP="00A13B59">
            <w:pPr>
              <w:pStyle w:val="HTML"/>
              <w:jc w:val="both"/>
              <w:rPr>
                <w:rFonts w:ascii="Times New Roman" w:hAnsi="Times New Roman" w:cs="Times New Roman"/>
                <w:sz w:val="24"/>
                <w:szCs w:val="24"/>
              </w:rPr>
            </w:pPr>
            <w:r w:rsidRPr="00A13B59">
              <w:rPr>
                <w:rFonts w:ascii="Times New Roman" w:hAnsi="Times New Roman" w:cs="Times New Roman"/>
                <w:sz w:val="24"/>
                <w:szCs w:val="24"/>
              </w:rPr>
              <w:t>ООО «ВШОУЗ»</w:t>
            </w:r>
          </w:p>
          <w:p w:rsidR="00334A65" w:rsidRPr="00397577" w:rsidRDefault="00334A65" w:rsidP="00397577">
            <w:pPr>
              <w:autoSpaceDE w:val="0"/>
              <w:autoSpaceDN w:val="0"/>
              <w:adjustRightInd w:val="0"/>
              <w:jc w:val="both"/>
            </w:pPr>
            <w:r w:rsidRPr="00397577">
              <w:t xml:space="preserve">Юридический адрес: </w:t>
            </w:r>
            <w:r w:rsidR="00A13B59" w:rsidRPr="00A13B59">
              <w:t>115035, Москва, ул. Пятницкая, д.12, стр. 4</w:t>
            </w:r>
          </w:p>
          <w:p w:rsidR="00334A65" w:rsidRPr="00397577" w:rsidRDefault="00334A65" w:rsidP="00A13B59">
            <w:pPr>
              <w:autoSpaceDE w:val="0"/>
              <w:autoSpaceDN w:val="0"/>
              <w:adjustRightInd w:val="0"/>
              <w:jc w:val="both"/>
            </w:pPr>
            <w:r w:rsidRPr="00397577">
              <w:t xml:space="preserve">Почтовый адрес: 115035, </w:t>
            </w:r>
            <w:r w:rsidR="00A13B59">
              <w:t>Москва, ул. Садовническая, д. 13</w:t>
            </w:r>
            <w:r w:rsidRPr="00397577">
              <w:t>, стр. 1</w:t>
            </w:r>
            <w:r w:rsidR="00A13B59">
              <w:t>1</w:t>
            </w:r>
          </w:p>
          <w:p w:rsidR="00334A65" w:rsidRPr="00397577" w:rsidRDefault="00A13B59" w:rsidP="00397577">
            <w:pPr>
              <w:pStyle w:val="HTML"/>
              <w:jc w:val="both"/>
              <w:rPr>
                <w:rFonts w:ascii="Times New Roman" w:hAnsi="Times New Roman" w:cs="Times New Roman"/>
                <w:sz w:val="24"/>
                <w:szCs w:val="24"/>
              </w:rPr>
            </w:pPr>
            <w:r>
              <w:rPr>
                <w:rFonts w:ascii="Times New Roman" w:hAnsi="Times New Roman" w:cs="Times New Roman"/>
                <w:sz w:val="24"/>
                <w:szCs w:val="24"/>
              </w:rPr>
              <w:t>ИНН</w:t>
            </w:r>
            <w:r w:rsidR="00334A65" w:rsidRPr="00397577">
              <w:rPr>
                <w:rFonts w:ascii="Times New Roman" w:hAnsi="Times New Roman" w:cs="Times New Roman"/>
                <w:sz w:val="24"/>
                <w:szCs w:val="24"/>
              </w:rPr>
              <w:t xml:space="preserve"> </w:t>
            </w:r>
            <w:r w:rsidRPr="00A13B59">
              <w:rPr>
                <w:rFonts w:ascii="Times New Roman" w:hAnsi="Times New Roman" w:cs="Times New Roman"/>
                <w:sz w:val="24"/>
                <w:szCs w:val="24"/>
              </w:rPr>
              <w:t>9705045448</w:t>
            </w:r>
            <w:r>
              <w:rPr>
                <w:rFonts w:ascii="Times New Roman" w:hAnsi="Times New Roman" w:cs="Times New Roman"/>
                <w:sz w:val="24"/>
                <w:szCs w:val="24"/>
              </w:rPr>
              <w:t xml:space="preserve"> КПП </w:t>
            </w:r>
            <w:r w:rsidRPr="00A13B59">
              <w:rPr>
                <w:rFonts w:ascii="Times New Roman" w:hAnsi="Times New Roman" w:cs="Times New Roman"/>
                <w:sz w:val="24"/>
                <w:szCs w:val="24"/>
              </w:rPr>
              <w:t>770501001</w:t>
            </w:r>
          </w:p>
          <w:p w:rsidR="00334A65" w:rsidRPr="00397577" w:rsidRDefault="00A13B59" w:rsidP="00397577">
            <w:pPr>
              <w:pStyle w:val="HTML"/>
              <w:jc w:val="both"/>
              <w:rPr>
                <w:rFonts w:ascii="Times New Roman" w:hAnsi="Times New Roman" w:cs="Times New Roman"/>
                <w:sz w:val="24"/>
                <w:szCs w:val="24"/>
              </w:rPr>
            </w:pPr>
            <w:r>
              <w:rPr>
                <w:rFonts w:ascii="Times New Roman" w:hAnsi="Times New Roman" w:cs="Times New Roman"/>
                <w:sz w:val="24"/>
                <w:szCs w:val="24"/>
              </w:rPr>
              <w:t>ОГРН</w:t>
            </w:r>
            <w:r w:rsidR="00334A65" w:rsidRPr="00397577">
              <w:rPr>
                <w:rFonts w:ascii="Times New Roman" w:hAnsi="Times New Roman" w:cs="Times New Roman"/>
                <w:sz w:val="24"/>
                <w:szCs w:val="24"/>
              </w:rPr>
              <w:t xml:space="preserve"> </w:t>
            </w:r>
            <w:r w:rsidRPr="00A13B59">
              <w:rPr>
                <w:rFonts w:ascii="Times New Roman" w:hAnsi="Times New Roman" w:cs="Times New Roman"/>
                <w:sz w:val="24"/>
                <w:szCs w:val="24"/>
              </w:rPr>
              <w:t>1157746713838</w:t>
            </w:r>
            <w:r w:rsidR="00334A65" w:rsidRPr="00397577">
              <w:rPr>
                <w:rFonts w:ascii="Times New Roman" w:hAnsi="Times New Roman" w:cs="Times New Roman"/>
                <w:sz w:val="24"/>
                <w:szCs w:val="24"/>
              </w:rPr>
              <w:t xml:space="preserve"> </w:t>
            </w:r>
          </w:p>
          <w:p w:rsidR="00A13B59" w:rsidRPr="00A13B59" w:rsidRDefault="00334A65" w:rsidP="00397577">
            <w:pPr>
              <w:pStyle w:val="HTML"/>
              <w:jc w:val="both"/>
              <w:rPr>
                <w:rFonts w:ascii="Times New Roman" w:hAnsi="Times New Roman" w:cs="Times New Roman"/>
                <w:sz w:val="24"/>
                <w:szCs w:val="24"/>
              </w:rPr>
            </w:pPr>
            <w:r w:rsidRPr="00397577">
              <w:rPr>
                <w:rFonts w:ascii="Times New Roman" w:hAnsi="Times New Roman" w:cs="Times New Roman"/>
                <w:sz w:val="24"/>
                <w:szCs w:val="24"/>
              </w:rPr>
              <w:t xml:space="preserve">ОКПО </w:t>
            </w:r>
            <w:r w:rsidR="00A13B59" w:rsidRPr="00A13B59">
              <w:rPr>
                <w:rFonts w:ascii="Times New Roman" w:hAnsi="Times New Roman" w:cs="Times New Roman"/>
                <w:sz w:val="24"/>
                <w:szCs w:val="24"/>
              </w:rPr>
              <w:t>17193138</w:t>
            </w:r>
          </w:p>
          <w:p w:rsidR="00A13B59" w:rsidRPr="00A13B59" w:rsidRDefault="00334A65" w:rsidP="00A13B59">
            <w:proofErr w:type="gramStart"/>
            <w:r w:rsidRPr="00397577">
              <w:t>Р</w:t>
            </w:r>
            <w:proofErr w:type="gramEnd"/>
            <w:r w:rsidRPr="00397577">
              <w:t xml:space="preserve">/с </w:t>
            </w:r>
            <w:r w:rsidR="00A13B59" w:rsidRPr="00A13B59">
              <w:t>40702810506000034373</w:t>
            </w:r>
            <w:r w:rsidRPr="00397577">
              <w:t xml:space="preserve"> в </w:t>
            </w:r>
            <w:r w:rsidR="00A13B59" w:rsidRPr="00A13B59">
              <w:t>АО «ТЭМБР-БАНК» г. Москва</w:t>
            </w:r>
          </w:p>
          <w:p w:rsidR="00334A65" w:rsidRPr="00397577" w:rsidRDefault="00334A65" w:rsidP="00397577">
            <w:pPr>
              <w:pStyle w:val="HTML"/>
              <w:jc w:val="both"/>
              <w:rPr>
                <w:rFonts w:ascii="Times New Roman" w:hAnsi="Times New Roman" w:cs="Times New Roman"/>
                <w:sz w:val="24"/>
                <w:szCs w:val="24"/>
              </w:rPr>
            </w:pPr>
            <w:r w:rsidRPr="00397577">
              <w:rPr>
                <w:rFonts w:ascii="Times New Roman" w:hAnsi="Times New Roman" w:cs="Times New Roman"/>
                <w:sz w:val="24"/>
                <w:szCs w:val="24"/>
              </w:rPr>
              <w:t>К/с</w:t>
            </w:r>
            <w:r w:rsidR="00A13B59">
              <w:rPr>
                <w:rFonts w:ascii="Times New Roman" w:hAnsi="Times New Roman" w:cs="Times New Roman"/>
                <w:sz w:val="24"/>
                <w:szCs w:val="24"/>
              </w:rPr>
              <w:t xml:space="preserve"> </w:t>
            </w:r>
            <w:r w:rsidR="00A13B59" w:rsidRPr="00A13B59">
              <w:rPr>
                <w:rFonts w:ascii="Times New Roman" w:hAnsi="Times New Roman" w:cs="Times New Roman"/>
                <w:sz w:val="24"/>
                <w:szCs w:val="24"/>
              </w:rPr>
              <w:t>30101810445250000166</w:t>
            </w:r>
          </w:p>
          <w:p w:rsidR="00334A65" w:rsidRPr="00397577" w:rsidRDefault="00334A65" w:rsidP="00397577">
            <w:pPr>
              <w:pStyle w:val="HTML"/>
              <w:jc w:val="both"/>
              <w:rPr>
                <w:rFonts w:ascii="Times New Roman" w:hAnsi="Times New Roman" w:cs="Times New Roman"/>
                <w:sz w:val="24"/>
                <w:szCs w:val="24"/>
              </w:rPr>
            </w:pPr>
            <w:r w:rsidRPr="00397577">
              <w:rPr>
                <w:rFonts w:ascii="Times New Roman" w:hAnsi="Times New Roman" w:cs="Times New Roman"/>
                <w:sz w:val="24"/>
                <w:szCs w:val="24"/>
              </w:rPr>
              <w:t xml:space="preserve">БИК </w:t>
            </w:r>
            <w:r w:rsidR="00A13B59" w:rsidRPr="00A13B59">
              <w:rPr>
                <w:rFonts w:ascii="Times New Roman" w:hAnsi="Times New Roman" w:cs="Times New Roman"/>
                <w:sz w:val="24"/>
                <w:szCs w:val="24"/>
              </w:rPr>
              <w:t>044525166</w:t>
            </w:r>
            <w:r w:rsidRPr="00397577">
              <w:rPr>
                <w:rFonts w:ascii="Times New Roman" w:hAnsi="Times New Roman" w:cs="Times New Roman"/>
                <w:sz w:val="24"/>
                <w:szCs w:val="24"/>
              </w:rPr>
              <w:t xml:space="preserve"> </w:t>
            </w:r>
          </w:p>
          <w:p w:rsidR="00334A65" w:rsidRDefault="00334A65" w:rsidP="00397577">
            <w:pPr>
              <w:pStyle w:val="HTML"/>
              <w:jc w:val="both"/>
              <w:rPr>
                <w:rFonts w:ascii="Times New Roman" w:hAnsi="Times New Roman" w:cs="Times New Roman"/>
                <w:sz w:val="24"/>
                <w:szCs w:val="24"/>
              </w:rPr>
            </w:pPr>
            <w:r w:rsidRPr="00397577">
              <w:rPr>
                <w:rFonts w:ascii="Times New Roman" w:hAnsi="Times New Roman" w:cs="Times New Roman"/>
                <w:sz w:val="24"/>
                <w:szCs w:val="24"/>
                <w:lang w:val="en-US"/>
              </w:rPr>
              <w:t>E</w:t>
            </w:r>
            <w:r w:rsidR="00A13B59">
              <w:rPr>
                <w:rFonts w:ascii="Times New Roman" w:hAnsi="Times New Roman" w:cs="Times New Roman"/>
                <w:sz w:val="24"/>
                <w:szCs w:val="24"/>
              </w:rPr>
              <w:t>-</w:t>
            </w:r>
            <w:r w:rsidRPr="00397577">
              <w:rPr>
                <w:rFonts w:ascii="Times New Roman" w:hAnsi="Times New Roman" w:cs="Times New Roman"/>
                <w:sz w:val="24"/>
                <w:szCs w:val="24"/>
                <w:lang w:val="en-US"/>
              </w:rPr>
              <w:t>mail</w:t>
            </w:r>
            <w:r w:rsidRPr="00397577">
              <w:rPr>
                <w:rFonts w:ascii="Times New Roman" w:hAnsi="Times New Roman" w:cs="Times New Roman"/>
                <w:sz w:val="24"/>
                <w:szCs w:val="24"/>
              </w:rPr>
              <w:t xml:space="preserve">: </w:t>
            </w:r>
            <w:r w:rsidR="00724271" w:rsidRPr="00A13B59">
              <w:rPr>
                <w:rFonts w:ascii="Times New Roman" w:hAnsi="Times New Roman" w:cs="Times New Roman"/>
                <w:sz w:val="24"/>
                <w:szCs w:val="24"/>
              </w:rPr>
              <w:t>vshouz</w:t>
            </w:r>
            <w:r w:rsidR="00A13B59" w:rsidRPr="00A13B59">
              <w:rPr>
                <w:rFonts w:ascii="Times New Roman" w:hAnsi="Times New Roman" w:cs="Times New Roman"/>
                <w:sz w:val="24"/>
                <w:szCs w:val="24"/>
              </w:rPr>
              <w:t>@vshouz.ru</w:t>
            </w:r>
          </w:p>
          <w:p w:rsidR="006F1D4C" w:rsidRPr="006F1D4C" w:rsidRDefault="006F1D4C" w:rsidP="00397577">
            <w:pPr>
              <w:pStyle w:val="HTML"/>
              <w:jc w:val="both"/>
              <w:rPr>
                <w:rFonts w:ascii="Times New Roman" w:hAnsi="Times New Roman" w:cs="Times New Roman"/>
                <w:sz w:val="24"/>
                <w:szCs w:val="24"/>
              </w:rPr>
            </w:pPr>
          </w:p>
          <w:p w:rsidR="00334A65" w:rsidRPr="006F1D4C" w:rsidRDefault="00334A65" w:rsidP="006F1D4C">
            <w:pPr>
              <w:pStyle w:val="HTML"/>
              <w:jc w:val="both"/>
            </w:pPr>
            <w:r w:rsidRPr="00397577">
              <w:rPr>
                <w:rFonts w:ascii="Times New Roman" w:hAnsi="Times New Roman" w:cs="Times New Roman"/>
                <w:sz w:val="24"/>
                <w:szCs w:val="24"/>
              </w:rPr>
              <w:t>Генеральный директор</w:t>
            </w:r>
            <w:r w:rsidR="001851CC">
              <w:rPr>
                <w:rFonts w:ascii="Times New Roman" w:hAnsi="Times New Roman" w:cs="Times New Roman"/>
                <w:sz w:val="24"/>
                <w:szCs w:val="24"/>
              </w:rPr>
              <w:t>:</w:t>
            </w:r>
            <w:r w:rsidRPr="00397577">
              <w:rPr>
                <w:rFonts w:ascii="Times New Roman" w:hAnsi="Times New Roman" w:cs="Times New Roman"/>
                <w:sz w:val="24"/>
                <w:szCs w:val="24"/>
              </w:rPr>
              <w:t xml:space="preserve"> </w:t>
            </w:r>
            <w:r w:rsidR="00724271">
              <w:rPr>
                <w:rFonts w:ascii="Times New Roman" w:hAnsi="Times New Roman" w:cs="Times New Roman"/>
                <w:sz w:val="24"/>
                <w:szCs w:val="24"/>
              </w:rPr>
              <w:t>Е.А</w:t>
            </w:r>
            <w:r w:rsidRPr="006F1D4C">
              <w:rPr>
                <w:rFonts w:ascii="Times New Roman" w:hAnsi="Times New Roman" w:cs="Times New Roman"/>
                <w:sz w:val="24"/>
                <w:szCs w:val="24"/>
              </w:rPr>
              <w:t xml:space="preserve">. </w:t>
            </w:r>
            <w:r w:rsidR="00724271">
              <w:rPr>
                <w:rFonts w:ascii="Times New Roman" w:hAnsi="Times New Roman" w:cs="Times New Roman"/>
                <w:sz w:val="24"/>
                <w:szCs w:val="24"/>
              </w:rPr>
              <w:t>Акбердиева</w:t>
            </w:r>
            <w:r w:rsidRPr="006F1D4C">
              <w:t xml:space="preserve"> </w:t>
            </w:r>
          </w:p>
          <w:p w:rsidR="00334A65" w:rsidRPr="00397577" w:rsidRDefault="00334A65" w:rsidP="00334A65">
            <w:pPr>
              <w:pStyle w:val="HTML"/>
              <w:jc w:val="both"/>
            </w:pPr>
            <w:r w:rsidRPr="00397577">
              <w:rPr>
                <w:rFonts w:ascii="Times New Roman" w:hAnsi="Times New Roman" w:cs="Times New Roman"/>
                <w:b/>
                <w:i/>
                <w:sz w:val="24"/>
                <w:szCs w:val="24"/>
              </w:rPr>
              <w:t xml:space="preserve">            </w:t>
            </w:r>
          </w:p>
          <w:p w:rsidR="00334A65" w:rsidRPr="00397577" w:rsidRDefault="00334A65" w:rsidP="00397577">
            <w:pPr>
              <w:tabs>
                <w:tab w:val="left" w:pos="907"/>
              </w:tabs>
              <w:jc w:val="both"/>
            </w:pPr>
          </w:p>
        </w:tc>
      </w:tr>
    </w:tbl>
    <w:p w:rsidR="002D3C9E" w:rsidRPr="00397577" w:rsidRDefault="002D3C9E" w:rsidP="00465065">
      <w:pPr>
        <w:pStyle w:val="HTML"/>
        <w:jc w:val="both"/>
        <w:rPr>
          <w:rFonts w:ascii="Times New Roman" w:hAnsi="Times New Roman" w:cs="Times New Roman"/>
          <w:b/>
          <w:sz w:val="24"/>
          <w:szCs w:val="24"/>
          <w:u w:val="single"/>
        </w:rPr>
      </w:pPr>
    </w:p>
    <w:sectPr w:rsidR="002D3C9E" w:rsidRPr="00397577" w:rsidSect="007B6E7D">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0848"/>
    <w:multiLevelType w:val="multilevel"/>
    <w:tmpl w:val="A5F67EF0"/>
    <w:lvl w:ilvl="0">
      <w:start w:val="3"/>
      <w:numFmt w:val="decimal"/>
      <w:lvlText w:val="%1."/>
      <w:lvlJc w:val="left"/>
      <w:pPr>
        <w:ind w:left="720" w:hanging="360"/>
      </w:pPr>
      <w:rPr>
        <w:rFonts w:cs="Times New Roman" w:hint="default"/>
      </w:rPr>
    </w:lvl>
    <w:lvl w:ilvl="1">
      <w:start w:val="1"/>
      <w:numFmt w:val="decimal"/>
      <w:isLgl/>
      <w:lvlText w:val="%1.%2."/>
      <w:lvlJc w:val="left"/>
      <w:pPr>
        <w:ind w:left="816" w:hanging="456"/>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11AC174A"/>
    <w:multiLevelType w:val="hybridMultilevel"/>
    <w:tmpl w:val="FE7C9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404800"/>
    <w:multiLevelType w:val="multilevel"/>
    <w:tmpl w:val="E9ECA524"/>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1571"/>
        </w:tabs>
        <w:ind w:left="142" w:firstLine="709"/>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F540504"/>
    <w:multiLevelType w:val="multilevel"/>
    <w:tmpl w:val="2F68F210"/>
    <w:lvl w:ilvl="0">
      <w:start w:val="4"/>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1D653D3"/>
    <w:multiLevelType w:val="hybridMultilevel"/>
    <w:tmpl w:val="4D68EC9A"/>
    <w:lvl w:ilvl="0" w:tplc="5C885686">
      <w:start w:val="3"/>
      <w:numFmt w:val="decimal"/>
      <w:lvlText w:val="%1."/>
      <w:lvlJc w:val="right"/>
      <w:pPr>
        <w:tabs>
          <w:tab w:val="num" w:pos="0"/>
        </w:tabs>
        <w:ind w:firstLine="4"/>
      </w:pPr>
      <w:rPr>
        <w:rFonts w:cs="Times New Roman" w:hint="default"/>
        <w:b/>
        <w:i w:val="0"/>
      </w:rPr>
    </w:lvl>
    <w:lvl w:ilvl="1" w:tplc="AD680D6C">
      <w:numFmt w:val="none"/>
      <w:lvlText w:val=""/>
      <w:lvlJc w:val="left"/>
      <w:pPr>
        <w:tabs>
          <w:tab w:val="num" w:pos="360"/>
        </w:tabs>
      </w:pPr>
      <w:rPr>
        <w:rFonts w:cs="Times New Roman"/>
      </w:rPr>
    </w:lvl>
    <w:lvl w:ilvl="2" w:tplc="3E90A460">
      <w:numFmt w:val="none"/>
      <w:lvlText w:val=""/>
      <w:lvlJc w:val="left"/>
      <w:pPr>
        <w:tabs>
          <w:tab w:val="num" w:pos="360"/>
        </w:tabs>
      </w:pPr>
      <w:rPr>
        <w:rFonts w:cs="Times New Roman"/>
      </w:rPr>
    </w:lvl>
    <w:lvl w:ilvl="3" w:tplc="95F20C8A">
      <w:numFmt w:val="none"/>
      <w:lvlText w:val=""/>
      <w:lvlJc w:val="left"/>
      <w:pPr>
        <w:tabs>
          <w:tab w:val="num" w:pos="360"/>
        </w:tabs>
      </w:pPr>
      <w:rPr>
        <w:rFonts w:cs="Times New Roman"/>
      </w:rPr>
    </w:lvl>
    <w:lvl w:ilvl="4" w:tplc="76C61BF0">
      <w:numFmt w:val="none"/>
      <w:lvlText w:val=""/>
      <w:lvlJc w:val="left"/>
      <w:pPr>
        <w:tabs>
          <w:tab w:val="num" w:pos="360"/>
        </w:tabs>
      </w:pPr>
      <w:rPr>
        <w:rFonts w:cs="Times New Roman"/>
      </w:rPr>
    </w:lvl>
    <w:lvl w:ilvl="5" w:tplc="0F3E1FEE">
      <w:numFmt w:val="none"/>
      <w:lvlText w:val=""/>
      <w:lvlJc w:val="left"/>
      <w:pPr>
        <w:tabs>
          <w:tab w:val="num" w:pos="360"/>
        </w:tabs>
      </w:pPr>
      <w:rPr>
        <w:rFonts w:cs="Times New Roman"/>
      </w:rPr>
    </w:lvl>
    <w:lvl w:ilvl="6" w:tplc="6E7A9F3C">
      <w:numFmt w:val="none"/>
      <w:lvlText w:val=""/>
      <w:lvlJc w:val="left"/>
      <w:pPr>
        <w:tabs>
          <w:tab w:val="num" w:pos="360"/>
        </w:tabs>
      </w:pPr>
      <w:rPr>
        <w:rFonts w:cs="Times New Roman"/>
      </w:rPr>
    </w:lvl>
    <w:lvl w:ilvl="7" w:tplc="6690305E">
      <w:numFmt w:val="none"/>
      <w:lvlText w:val=""/>
      <w:lvlJc w:val="left"/>
      <w:pPr>
        <w:tabs>
          <w:tab w:val="num" w:pos="360"/>
        </w:tabs>
      </w:pPr>
      <w:rPr>
        <w:rFonts w:cs="Times New Roman"/>
      </w:rPr>
    </w:lvl>
    <w:lvl w:ilvl="8" w:tplc="1144C920">
      <w:numFmt w:val="none"/>
      <w:lvlText w:val=""/>
      <w:lvlJc w:val="left"/>
      <w:pPr>
        <w:tabs>
          <w:tab w:val="num" w:pos="360"/>
        </w:tabs>
      </w:pPr>
      <w:rPr>
        <w:rFonts w:cs="Times New Roman"/>
      </w:rPr>
    </w:lvl>
  </w:abstractNum>
  <w:abstractNum w:abstractNumId="5">
    <w:nsid w:val="2DBF2CFF"/>
    <w:multiLevelType w:val="multilevel"/>
    <w:tmpl w:val="F41A49F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1770" w:hanging="36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245" w:hanging="72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6720" w:hanging="1080"/>
      </w:pPr>
      <w:rPr>
        <w:rFonts w:hint="default"/>
      </w:rPr>
    </w:lvl>
  </w:abstractNum>
  <w:abstractNum w:abstractNumId="6">
    <w:nsid w:val="34346404"/>
    <w:multiLevelType w:val="multilevel"/>
    <w:tmpl w:val="2F68F210"/>
    <w:lvl w:ilvl="0">
      <w:start w:val="4"/>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CD61F1A"/>
    <w:multiLevelType w:val="hybridMultilevel"/>
    <w:tmpl w:val="A394E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5665E1"/>
    <w:multiLevelType w:val="hybridMultilevel"/>
    <w:tmpl w:val="9912B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9C7EC3"/>
    <w:multiLevelType w:val="hybridMultilevel"/>
    <w:tmpl w:val="A90A63C0"/>
    <w:lvl w:ilvl="0" w:tplc="FD88ECF8">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232651D"/>
    <w:multiLevelType w:val="multilevel"/>
    <w:tmpl w:val="2F68F210"/>
    <w:lvl w:ilvl="0">
      <w:start w:val="4"/>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E045CC4"/>
    <w:multiLevelType w:val="singleLevel"/>
    <w:tmpl w:val="32AEBAE2"/>
    <w:lvl w:ilvl="0">
      <w:start w:val="1"/>
      <w:numFmt w:val="decimal"/>
      <w:lvlText w:val="4.%1."/>
      <w:legacy w:legacy="1" w:legacySpace="0" w:legacyIndent="437"/>
      <w:lvlJc w:val="left"/>
      <w:rPr>
        <w:rFonts w:ascii="Times New Roman" w:hAnsi="Times New Roman" w:cs="Times New Roman" w:hint="default"/>
      </w:rPr>
    </w:lvl>
  </w:abstractNum>
  <w:abstractNum w:abstractNumId="12">
    <w:nsid w:val="77A72687"/>
    <w:multiLevelType w:val="multilevel"/>
    <w:tmpl w:val="EB58501C"/>
    <w:lvl w:ilvl="0">
      <w:start w:val="1"/>
      <w:numFmt w:val="none"/>
      <w:lvlText w:val="1."/>
      <w:lvlJc w:val="left"/>
      <w:pPr>
        <w:tabs>
          <w:tab w:val="num" w:pos="360"/>
        </w:tabs>
        <w:ind w:left="360" w:hanging="360"/>
      </w:pPr>
      <w:rPr>
        <w:rFonts w:cs="Times New Roman" w:hint="default"/>
        <w:b/>
        <w:i w:val="0"/>
      </w:rPr>
    </w:lvl>
    <w:lvl w:ilvl="1">
      <w:start w:val="1"/>
      <w:numFmt w:val="decimal"/>
      <w:lvlText w:val="%11.%2."/>
      <w:lvlJc w:val="left"/>
      <w:pPr>
        <w:tabs>
          <w:tab w:val="num" w:pos="1512"/>
        </w:tabs>
        <w:ind w:left="151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4."/>
      <w:lvlJc w:val="left"/>
      <w:pPr>
        <w:tabs>
          <w:tab w:val="num" w:pos="1440"/>
        </w:tabs>
        <w:ind w:left="1440" w:hanging="360"/>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2"/>
  </w:num>
  <w:num w:numId="2">
    <w:abstractNumId w:val="4"/>
  </w:num>
  <w:num w:numId="3">
    <w:abstractNumId w:val="9"/>
  </w:num>
  <w:num w:numId="4">
    <w:abstractNumId w:val="11"/>
  </w:num>
  <w:num w:numId="5">
    <w:abstractNumId w:val="0"/>
  </w:num>
  <w:num w:numId="6">
    <w:abstractNumId w:val="6"/>
  </w:num>
  <w:num w:numId="7">
    <w:abstractNumId w:val="10"/>
  </w:num>
  <w:num w:numId="8">
    <w:abstractNumId w:val="3"/>
  </w:num>
  <w:num w:numId="9">
    <w:abstractNumId w:val="5"/>
  </w:num>
  <w:num w:numId="10">
    <w:abstractNumId w:val="8"/>
  </w:num>
  <w:num w:numId="11">
    <w:abstractNumId w:val="7"/>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08"/>
    <w:rsid w:val="00003A59"/>
    <w:rsid w:val="00005D92"/>
    <w:rsid w:val="00013381"/>
    <w:rsid w:val="00024023"/>
    <w:rsid w:val="00030B3F"/>
    <w:rsid w:val="00032D06"/>
    <w:rsid w:val="00034036"/>
    <w:rsid w:val="00036208"/>
    <w:rsid w:val="000375BE"/>
    <w:rsid w:val="00041FD2"/>
    <w:rsid w:val="000451D7"/>
    <w:rsid w:val="00046F5C"/>
    <w:rsid w:val="00047E2C"/>
    <w:rsid w:val="0005251B"/>
    <w:rsid w:val="000526DE"/>
    <w:rsid w:val="00055051"/>
    <w:rsid w:val="00055054"/>
    <w:rsid w:val="00060254"/>
    <w:rsid w:val="0006338E"/>
    <w:rsid w:val="000676C4"/>
    <w:rsid w:val="0007781C"/>
    <w:rsid w:val="00081C1B"/>
    <w:rsid w:val="00082E59"/>
    <w:rsid w:val="00083DD6"/>
    <w:rsid w:val="0008457E"/>
    <w:rsid w:val="00085D87"/>
    <w:rsid w:val="0009014B"/>
    <w:rsid w:val="000906C2"/>
    <w:rsid w:val="00090D75"/>
    <w:rsid w:val="000A08AA"/>
    <w:rsid w:val="000A22AE"/>
    <w:rsid w:val="000A2FAA"/>
    <w:rsid w:val="000A6F91"/>
    <w:rsid w:val="000A738A"/>
    <w:rsid w:val="000B7B18"/>
    <w:rsid w:val="000C0E5D"/>
    <w:rsid w:val="000C2498"/>
    <w:rsid w:val="000C3061"/>
    <w:rsid w:val="000C66FD"/>
    <w:rsid w:val="000D0718"/>
    <w:rsid w:val="000D7BE1"/>
    <w:rsid w:val="000E1426"/>
    <w:rsid w:val="000E1F7B"/>
    <w:rsid w:val="000E71C0"/>
    <w:rsid w:val="000F093B"/>
    <w:rsid w:val="000F10AF"/>
    <w:rsid w:val="000F12EB"/>
    <w:rsid w:val="000F239A"/>
    <w:rsid w:val="000F2439"/>
    <w:rsid w:val="000F2733"/>
    <w:rsid w:val="000F2D1C"/>
    <w:rsid w:val="000F34A7"/>
    <w:rsid w:val="000F4790"/>
    <w:rsid w:val="00103250"/>
    <w:rsid w:val="00122323"/>
    <w:rsid w:val="001241AE"/>
    <w:rsid w:val="00125DCE"/>
    <w:rsid w:val="001262C1"/>
    <w:rsid w:val="00137773"/>
    <w:rsid w:val="00141FB8"/>
    <w:rsid w:val="00144E5B"/>
    <w:rsid w:val="00150940"/>
    <w:rsid w:val="00160489"/>
    <w:rsid w:val="001622C3"/>
    <w:rsid w:val="00164BD9"/>
    <w:rsid w:val="00165651"/>
    <w:rsid w:val="00165B48"/>
    <w:rsid w:val="001665B4"/>
    <w:rsid w:val="00167B01"/>
    <w:rsid w:val="001803B8"/>
    <w:rsid w:val="001816CE"/>
    <w:rsid w:val="001825E5"/>
    <w:rsid w:val="00184ACA"/>
    <w:rsid w:val="001851CC"/>
    <w:rsid w:val="001900E6"/>
    <w:rsid w:val="001929C1"/>
    <w:rsid w:val="00193B3E"/>
    <w:rsid w:val="0019449E"/>
    <w:rsid w:val="0019519E"/>
    <w:rsid w:val="001A19E8"/>
    <w:rsid w:val="001A3A91"/>
    <w:rsid w:val="001A4DFE"/>
    <w:rsid w:val="001A6765"/>
    <w:rsid w:val="001B1D87"/>
    <w:rsid w:val="001B473B"/>
    <w:rsid w:val="001B5B17"/>
    <w:rsid w:val="001C3A98"/>
    <w:rsid w:val="001C6529"/>
    <w:rsid w:val="001C75D9"/>
    <w:rsid w:val="001D237B"/>
    <w:rsid w:val="001E0009"/>
    <w:rsid w:val="001E4EB1"/>
    <w:rsid w:val="001E5AFD"/>
    <w:rsid w:val="001E6B55"/>
    <w:rsid w:val="001F07A1"/>
    <w:rsid w:val="001F46A9"/>
    <w:rsid w:val="001F5565"/>
    <w:rsid w:val="001F6289"/>
    <w:rsid w:val="001F6412"/>
    <w:rsid w:val="001F7F73"/>
    <w:rsid w:val="00200206"/>
    <w:rsid w:val="00203584"/>
    <w:rsid w:val="0020423A"/>
    <w:rsid w:val="0020427F"/>
    <w:rsid w:val="002063A0"/>
    <w:rsid w:val="0020658B"/>
    <w:rsid w:val="0021095D"/>
    <w:rsid w:val="0021435D"/>
    <w:rsid w:val="002145D1"/>
    <w:rsid w:val="00215A62"/>
    <w:rsid w:val="00223203"/>
    <w:rsid w:val="00233AD9"/>
    <w:rsid w:val="002352C7"/>
    <w:rsid w:val="0023612F"/>
    <w:rsid w:val="00236877"/>
    <w:rsid w:val="00240DE4"/>
    <w:rsid w:val="00241754"/>
    <w:rsid w:val="002550F3"/>
    <w:rsid w:val="00262AFF"/>
    <w:rsid w:val="00262CAD"/>
    <w:rsid w:val="00267FB8"/>
    <w:rsid w:val="0027163A"/>
    <w:rsid w:val="00274438"/>
    <w:rsid w:val="00276AE4"/>
    <w:rsid w:val="0028755A"/>
    <w:rsid w:val="00292324"/>
    <w:rsid w:val="002A2EE1"/>
    <w:rsid w:val="002A62C9"/>
    <w:rsid w:val="002A6CAF"/>
    <w:rsid w:val="002A7523"/>
    <w:rsid w:val="002A7DA2"/>
    <w:rsid w:val="002B4FE4"/>
    <w:rsid w:val="002B5E4D"/>
    <w:rsid w:val="002C0EC3"/>
    <w:rsid w:val="002C61E7"/>
    <w:rsid w:val="002C6C86"/>
    <w:rsid w:val="002D38BD"/>
    <w:rsid w:val="002D3C9E"/>
    <w:rsid w:val="002D63C9"/>
    <w:rsid w:val="002E4FE8"/>
    <w:rsid w:val="002E539C"/>
    <w:rsid w:val="002E629B"/>
    <w:rsid w:val="002F000E"/>
    <w:rsid w:val="002F0F4F"/>
    <w:rsid w:val="002F618A"/>
    <w:rsid w:val="002F6B57"/>
    <w:rsid w:val="00300BE3"/>
    <w:rsid w:val="00302E8E"/>
    <w:rsid w:val="003033B9"/>
    <w:rsid w:val="0031270D"/>
    <w:rsid w:val="00313ADC"/>
    <w:rsid w:val="003157B3"/>
    <w:rsid w:val="003214DA"/>
    <w:rsid w:val="00322D72"/>
    <w:rsid w:val="00322EBD"/>
    <w:rsid w:val="00323A1D"/>
    <w:rsid w:val="0033232D"/>
    <w:rsid w:val="00332ABB"/>
    <w:rsid w:val="00333CAD"/>
    <w:rsid w:val="00334A65"/>
    <w:rsid w:val="00334E94"/>
    <w:rsid w:val="003367FF"/>
    <w:rsid w:val="003379BB"/>
    <w:rsid w:val="0034287F"/>
    <w:rsid w:val="00345D2C"/>
    <w:rsid w:val="0034607A"/>
    <w:rsid w:val="00347BD3"/>
    <w:rsid w:val="0035261C"/>
    <w:rsid w:val="00353D1A"/>
    <w:rsid w:val="003604AC"/>
    <w:rsid w:val="00363EB2"/>
    <w:rsid w:val="00372613"/>
    <w:rsid w:val="00374F74"/>
    <w:rsid w:val="0038007E"/>
    <w:rsid w:val="0038409E"/>
    <w:rsid w:val="003962EA"/>
    <w:rsid w:val="00397577"/>
    <w:rsid w:val="003A092F"/>
    <w:rsid w:val="003A0E56"/>
    <w:rsid w:val="003A3727"/>
    <w:rsid w:val="003A59CB"/>
    <w:rsid w:val="003A7271"/>
    <w:rsid w:val="003B1B54"/>
    <w:rsid w:val="003B2477"/>
    <w:rsid w:val="003B2ABD"/>
    <w:rsid w:val="003B4A8C"/>
    <w:rsid w:val="003C529C"/>
    <w:rsid w:val="003C6407"/>
    <w:rsid w:val="003D52B2"/>
    <w:rsid w:val="003D59E5"/>
    <w:rsid w:val="003E65BB"/>
    <w:rsid w:val="003F1229"/>
    <w:rsid w:val="004020E8"/>
    <w:rsid w:val="004069C8"/>
    <w:rsid w:val="00421B4E"/>
    <w:rsid w:val="00424DD5"/>
    <w:rsid w:val="00434E74"/>
    <w:rsid w:val="00437AA4"/>
    <w:rsid w:val="00441D4F"/>
    <w:rsid w:val="004428E6"/>
    <w:rsid w:val="0044372C"/>
    <w:rsid w:val="004530FD"/>
    <w:rsid w:val="0045531C"/>
    <w:rsid w:val="00457670"/>
    <w:rsid w:val="00457714"/>
    <w:rsid w:val="004628DE"/>
    <w:rsid w:val="00465065"/>
    <w:rsid w:val="004650DB"/>
    <w:rsid w:val="004665CF"/>
    <w:rsid w:val="00467A1F"/>
    <w:rsid w:val="0047633B"/>
    <w:rsid w:val="00484A40"/>
    <w:rsid w:val="00491102"/>
    <w:rsid w:val="004A3016"/>
    <w:rsid w:val="004B2DC1"/>
    <w:rsid w:val="004B6A34"/>
    <w:rsid w:val="004C256C"/>
    <w:rsid w:val="004C2660"/>
    <w:rsid w:val="004C39F6"/>
    <w:rsid w:val="004D7FBC"/>
    <w:rsid w:val="004E2913"/>
    <w:rsid w:val="004E660F"/>
    <w:rsid w:val="004F1927"/>
    <w:rsid w:val="005020F1"/>
    <w:rsid w:val="005029C3"/>
    <w:rsid w:val="0050347D"/>
    <w:rsid w:val="00510341"/>
    <w:rsid w:val="00512637"/>
    <w:rsid w:val="00512964"/>
    <w:rsid w:val="005132C7"/>
    <w:rsid w:val="005145FE"/>
    <w:rsid w:val="00520A5D"/>
    <w:rsid w:val="00523844"/>
    <w:rsid w:val="005239E3"/>
    <w:rsid w:val="005343B9"/>
    <w:rsid w:val="00534A59"/>
    <w:rsid w:val="005359F0"/>
    <w:rsid w:val="0053692F"/>
    <w:rsid w:val="00540B14"/>
    <w:rsid w:val="005434D6"/>
    <w:rsid w:val="0054463B"/>
    <w:rsid w:val="00554253"/>
    <w:rsid w:val="005665D0"/>
    <w:rsid w:val="005729E6"/>
    <w:rsid w:val="0057391C"/>
    <w:rsid w:val="00576C4B"/>
    <w:rsid w:val="00582191"/>
    <w:rsid w:val="005831C6"/>
    <w:rsid w:val="005853E2"/>
    <w:rsid w:val="00585AE8"/>
    <w:rsid w:val="005864C5"/>
    <w:rsid w:val="005878A0"/>
    <w:rsid w:val="00591C06"/>
    <w:rsid w:val="0059713E"/>
    <w:rsid w:val="005A0275"/>
    <w:rsid w:val="005A3DF4"/>
    <w:rsid w:val="005A5CFB"/>
    <w:rsid w:val="005B4C4C"/>
    <w:rsid w:val="005B5A6E"/>
    <w:rsid w:val="005B60D9"/>
    <w:rsid w:val="005C0D63"/>
    <w:rsid w:val="005C255B"/>
    <w:rsid w:val="005C5B25"/>
    <w:rsid w:val="005D53A0"/>
    <w:rsid w:val="005E2C94"/>
    <w:rsid w:val="005E3004"/>
    <w:rsid w:val="005F3C53"/>
    <w:rsid w:val="005F6C60"/>
    <w:rsid w:val="00601303"/>
    <w:rsid w:val="00606222"/>
    <w:rsid w:val="00606A25"/>
    <w:rsid w:val="00610E32"/>
    <w:rsid w:val="0061152C"/>
    <w:rsid w:val="00617457"/>
    <w:rsid w:val="00622251"/>
    <w:rsid w:val="006271F6"/>
    <w:rsid w:val="00631A96"/>
    <w:rsid w:val="00632AA9"/>
    <w:rsid w:val="0063322F"/>
    <w:rsid w:val="00635698"/>
    <w:rsid w:val="006420E3"/>
    <w:rsid w:val="00642EAB"/>
    <w:rsid w:val="006432BF"/>
    <w:rsid w:val="00652101"/>
    <w:rsid w:val="006527D7"/>
    <w:rsid w:val="00655B2B"/>
    <w:rsid w:val="0066103A"/>
    <w:rsid w:val="00663ABF"/>
    <w:rsid w:val="00670FAC"/>
    <w:rsid w:val="006714D0"/>
    <w:rsid w:val="00672FB2"/>
    <w:rsid w:val="00675B8E"/>
    <w:rsid w:val="00680277"/>
    <w:rsid w:val="0068148F"/>
    <w:rsid w:val="00682B1A"/>
    <w:rsid w:val="0068405C"/>
    <w:rsid w:val="00687B3A"/>
    <w:rsid w:val="006937D2"/>
    <w:rsid w:val="00697EE4"/>
    <w:rsid w:val="006A1FB0"/>
    <w:rsid w:val="006A3D4E"/>
    <w:rsid w:val="006A3DA5"/>
    <w:rsid w:val="006C6352"/>
    <w:rsid w:val="006C6405"/>
    <w:rsid w:val="006C744E"/>
    <w:rsid w:val="006D524C"/>
    <w:rsid w:val="006D7FC8"/>
    <w:rsid w:val="006E3473"/>
    <w:rsid w:val="006E3E61"/>
    <w:rsid w:val="006E77BE"/>
    <w:rsid w:val="006F084F"/>
    <w:rsid w:val="006F1412"/>
    <w:rsid w:val="006F1D4C"/>
    <w:rsid w:val="006F3267"/>
    <w:rsid w:val="006F3293"/>
    <w:rsid w:val="006F3795"/>
    <w:rsid w:val="006F6249"/>
    <w:rsid w:val="007004C2"/>
    <w:rsid w:val="00702AAA"/>
    <w:rsid w:val="00704737"/>
    <w:rsid w:val="007103D1"/>
    <w:rsid w:val="00724271"/>
    <w:rsid w:val="00724BA5"/>
    <w:rsid w:val="00725B61"/>
    <w:rsid w:val="00727BE6"/>
    <w:rsid w:val="00733012"/>
    <w:rsid w:val="0073568C"/>
    <w:rsid w:val="0073713D"/>
    <w:rsid w:val="007421CA"/>
    <w:rsid w:val="00743EC3"/>
    <w:rsid w:val="007477D4"/>
    <w:rsid w:val="007536C4"/>
    <w:rsid w:val="00762C01"/>
    <w:rsid w:val="0077008D"/>
    <w:rsid w:val="00771FF5"/>
    <w:rsid w:val="00784D6E"/>
    <w:rsid w:val="00790ACB"/>
    <w:rsid w:val="00797066"/>
    <w:rsid w:val="007B0616"/>
    <w:rsid w:val="007B1009"/>
    <w:rsid w:val="007B1BF5"/>
    <w:rsid w:val="007B6E7D"/>
    <w:rsid w:val="007C5BC4"/>
    <w:rsid w:val="007C7539"/>
    <w:rsid w:val="007D3609"/>
    <w:rsid w:val="007E5728"/>
    <w:rsid w:val="007F1FAF"/>
    <w:rsid w:val="007F369F"/>
    <w:rsid w:val="007F5952"/>
    <w:rsid w:val="00801824"/>
    <w:rsid w:val="008035A8"/>
    <w:rsid w:val="008119F1"/>
    <w:rsid w:val="00812142"/>
    <w:rsid w:val="00812CEB"/>
    <w:rsid w:val="008151E7"/>
    <w:rsid w:val="0081744D"/>
    <w:rsid w:val="00820E33"/>
    <w:rsid w:val="008226DC"/>
    <w:rsid w:val="0083176D"/>
    <w:rsid w:val="00832705"/>
    <w:rsid w:val="00841675"/>
    <w:rsid w:val="00841F0D"/>
    <w:rsid w:val="008459B0"/>
    <w:rsid w:val="00846E9A"/>
    <w:rsid w:val="00847D8B"/>
    <w:rsid w:val="00850707"/>
    <w:rsid w:val="00851111"/>
    <w:rsid w:val="00851238"/>
    <w:rsid w:val="00854765"/>
    <w:rsid w:val="008564B1"/>
    <w:rsid w:val="00856967"/>
    <w:rsid w:val="008576F8"/>
    <w:rsid w:val="008638A8"/>
    <w:rsid w:val="00866468"/>
    <w:rsid w:val="008667D2"/>
    <w:rsid w:val="0087034E"/>
    <w:rsid w:val="008705C1"/>
    <w:rsid w:val="008821C1"/>
    <w:rsid w:val="0088248A"/>
    <w:rsid w:val="0088282B"/>
    <w:rsid w:val="00883858"/>
    <w:rsid w:val="0089061E"/>
    <w:rsid w:val="008907AC"/>
    <w:rsid w:val="008A139D"/>
    <w:rsid w:val="008A3677"/>
    <w:rsid w:val="008A381D"/>
    <w:rsid w:val="008A6954"/>
    <w:rsid w:val="008B0C8A"/>
    <w:rsid w:val="008B1481"/>
    <w:rsid w:val="008B2871"/>
    <w:rsid w:val="008B38AE"/>
    <w:rsid w:val="008C1025"/>
    <w:rsid w:val="008C6D84"/>
    <w:rsid w:val="008D1B09"/>
    <w:rsid w:val="008D43CA"/>
    <w:rsid w:val="008E7AB1"/>
    <w:rsid w:val="008F6E0E"/>
    <w:rsid w:val="00903522"/>
    <w:rsid w:val="009064C0"/>
    <w:rsid w:val="00916B03"/>
    <w:rsid w:val="00917506"/>
    <w:rsid w:val="00934E3E"/>
    <w:rsid w:val="00942220"/>
    <w:rsid w:val="0094405A"/>
    <w:rsid w:val="00946630"/>
    <w:rsid w:val="009478D7"/>
    <w:rsid w:val="009514F4"/>
    <w:rsid w:val="00952430"/>
    <w:rsid w:val="00956E30"/>
    <w:rsid w:val="00961DCF"/>
    <w:rsid w:val="009654DC"/>
    <w:rsid w:val="0096689A"/>
    <w:rsid w:val="00966C96"/>
    <w:rsid w:val="00971795"/>
    <w:rsid w:val="00974AE3"/>
    <w:rsid w:val="00981843"/>
    <w:rsid w:val="00982CB3"/>
    <w:rsid w:val="00987119"/>
    <w:rsid w:val="009876C8"/>
    <w:rsid w:val="00993E09"/>
    <w:rsid w:val="0099498D"/>
    <w:rsid w:val="00995A52"/>
    <w:rsid w:val="009B430A"/>
    <w:rsid w:val="009B61D6"/>
    <w:rsid w:val="009C0860"/>
    <w:rsid w:val="009C285C"/>
    <w:rsid w:val="009D0047"/>
    <w:rsid w:val="009D0390"/>
    <w:rsid w:val="009D0C56"/>
    <w:rsid w:val="009D6E19"/>
    <w:rsid w:val="009E17C6"/>
    <w:rsid w:val="009F12D6"/>
    <w:rsid w:val="00A076FC"/>
    <w:rsid w:val="00A12B23"/>
    <w:rsid w:val="00A13B59"/>
    <w:rsid w:val="00A3246B"/>
    <w:rsid w:val="00A33B48"/>
    <w:rsid w:val="00A33E3E"/>
    <w:rsid w:val="00A478E8"/>
    <w:rsid w:val="00A52D98"/>
    <w:rsid w:val="00A54EEA"/>
    <w:rsid w:val="00A572BA"/>
    <w:rsid w:val="00A66793"/>
    <w:rsid w:val="00A703FB"/>
    <w:rsid w:val="00A718D7"/>
    <w:rsid w:val="00A72275"/>
    <w:rsid w:val="00A72AAD"/>
    <w:rsid w:val="00A75C18"/>
    <w:rsid w:val="00A7646B"/>
    <w:rsid w:val="00A76CD5"/>
    <w:rsid w:val="00A76EDE"/>
    <w:rsid w:val="00A8147D"/>
    <w:rsid w:val="00A82A60"/>
    <w:rsid w:val="00A82F1F"/>
    <w:rsid w:val="00A86442"/>
    <w:rsid w:val="00A91DF2"/>
    <w:rsid w:val="00A9449B"/>
    <w:rsid w:val="00AA0395"/>
    <w:rsid w:val="00AA17A9"/>
    <w:rsid w:val="00AB0107"/>
    <w:rsid w:val="00AB2473"/>
    <w:rsid w:val="00AC0142"/>
    <w:rsid w:val="00AC105D"/>
    <w:rsid w:val="00AC3AFB"/>
    <w:rsid w:val="00AC7E54"/>
    <w:rsid w:val="00AE2874"/>
    <w:rsid w:val="00AE2C6A"/>
    <w:rsid w:val="00AE3936"/>
    <w:rsid w:val="00AE7E17"/>
    <w:rsid w:val="00AF555C"/>
    <w:rsid w:val="00B0096D"/>
    <w:rsid w:val="00B048A6"/>
    <w:rsid w:val="00B0764D"/>
    <w:rsid w:val="00B107FE"/>
    <w:rsid w:val="00B109C8"/>
    <w:rsid w:val="00B12AC8"/>
    <w:rsid w:val="00B15616"/>
    <w:rsid w:val="00B168F9"/>
    <w:rsid w:val="00B17574"/>
    <w:rsid w:val="00B228D4"/>
    <w:rsid w:val="00B3153F"/>
    <w:rsid w:val="00B32340"/>
    <w:rsid w:val="00B334D0"/>
    <w:rsid w:val="00B40F59"/>
    <w:rsid w:val="00B41C25"/>
    <w:rsid w:val="00B621FF"/>
    <w:rsid w:val="00B63318"/>
    <w:rsid w:val="00B6521B"/>
    <w:rsid w:val="00B66F5D"/>
    <w:rsid w:val="00B67232"/>
    <w:rsid w:val="00B736BD"/>
    <w:rsid w:val="00B741A1"/>
    <w:rsid w:val="00B83361"/>
    <w:rsid w:val="00B93879"/>
    <w:rsid w:val="00B947CE"/>
    <w:rsid w:val="00BA24CF"/>
    <w:rsid w:val="00BA35A9"/>
    <w:rsid w:val="00BA375B"/>
    <w:rsid w:val="00BC2A36"/>
    <w:rsid w:val="00BC4EC0"/>
    <w:rsid w:val="00BD2325"/>
    <w:rsid w:val="00BD350A"/>
    <w:rsid w:val="00BD4D6B"/>
    <w:rsid w:val="00BE4FE0"/>
    <w:rsid w:val="00BF0091"/>
    <w:rsid w:val="00BF0E8B"/>
    <w:rsid w:val="00BF59B1"/>
    <w:rsid w:val="00C01E3C"/>
    <w:rsid w:val="00C04B20"/>
    <w:rsid w:val="00C067B2"/>
    <w:rsid w:val="00C16D9C"/>
    <w:rsid w:val="00C21034"/>
    <w:rsid w:val="00C221B4"/>
    <w:rsid w:val="00C40DE7"/>
    <w:rsid w:val="00C41C3F"/>
    <w:rsid w:val="00C4748C"/>
    <w:rsid w:val="00C47503"/>
    <w:rsid w:val="00C503CD"/>
    <w:rsid w:val="00C52F57"/>
    <w:rsid w:val="00C57123"/>
    <w:rsid w:val="00C6067F"/>
    <w:rsid w:val="00C61256"/>
    <w:rsid w:val="00C638B9"/>
    <w:rsid w:val="00C648AD"/>
    <w:rsid w:val="00C648E2"/>
    <w:rsid w:val="00C64BEC"/>
    <w:rsid w:val="00C70B58"/>
    <w:rsid w:val="00C72E4D"/>
    <w:rsid w:val="00C73280"/>
    <w:rsid w:val="00C73738"/>
    <w:rsid w:val="00C778D4"/>
    <w:rsid w:val="00C80F8E"/>
    <w:rsid w:val="00C83660"/>
    <w:rsid w:val="00C92F21"/>
    <w:rsid w:val="00C952EA"/>
    <w:rsid w:val="00CA1459"/>
    <w:rsid w:val="00CA2DD4"/>
    <w:rsid w:val="00CA462B"/>
    <w:rsid w:val="00CB1B71"/>
    <w:rsid w:val="00CB6216"/>
    <w:rsid w:val="00CB68D2"/>
    <w:rsid w:val="00CC01FA"/>
    <w:rsid w:val="00CC1529"/>
    <w:rsid w:val="00CD24EC"/>
    <w:rsid w:val="00CD34EF"/>
    <w:rsid w:val="00CD6020"/>
    <w:rsid w:val="00CD63FD"/>
    <w:rsid w:val="00CE2073"/>
    <w:rsid w:val="00CE7B61"/>
    <w:rsid w:val="00CE7DDD"/>
    <w:rsid w:val="00CF439D"/>
    <w:rsid w:val="00D03973"/>
    <w:rsid w:val="00D0724F"/>
    <w:rsid w:val="00D1214A"/>
    <w:rsid w:val="00D22654"/>
    <w:rsid w:val="00D27A2F"/>
    <w:rsid w:val="00D45F1B"/>
    <w:rsid w:val="00D564C1"/>
    <w:rsid w:val="00D57B94"/>
    <w:rsid w:val="00D615F4"/>
    <w:rsid w:val="00D621E3"/>
    <w:rsid w:val="00D62850"/>
    <w:rsid w:val="00D6624E"/>
    <w:rsid w:val="00D70D20"/>
    <w:rsid w:val="00D8584D"/>
    <w:rsid w:val="00D875CD"/>
    <w:rsid w:val="00D93AB7"/>
    <w:rsid w:val="00DA205F"/>
    <w:rsid w:val="00DA43DD"/>
    <w:rsid w:val="00DB606E"/>
    <w:rsid w:val="00DB6642"/>
    <w:rsid w:val="00DC2BC8"/>
    <w:rsid w:val="00DC4C8E"/>
    <w:rsid w:val="00DC7CD3"/>
    <w:rsid w:val="00DD04BC"/>
    <w:rsid w:val="00DD0639"/>
    <w:rsid w:val="00DD073C"/>
    <w:rsid w:val="00DD460F"/>
    <w:rsid w:val="00DE1188"/>
    <w:rsid w:val="00DE4429"/>
    <w:rsid w:val="00DE601F"/>
    <w:rsid w:val="00DF7C95"/>
    <w:rsid w:val="00DF7F59"/>
    <w:rsid w:val="00E0002A"/>
    <w:rsid w:val="00E0141C"/>
    <w:rsid w:val="00E03DC9"/>
    <w:rsid w:val="00E110B0"/>
    <w:rsid w:val="00E205E4"/>
    <w:rsid w:val="00E21E08"/>
    <w:rsid w:val="00E33D03"/>
    <w:rsid w:val="00E36AA6"/>
    <w:rsid w:val="00E42282"/>
    <w:rsid w:val="00E43B04"/>
    <w:rsid w:val="00E45917"/>
    <w:rsid w:val="00E477C5"/>
    <w:rsid w:val="00E5362D"/>
    <w:rsid w:val="00E57C60"/>
    <w:rsid w:val="00E6390F"/>
    <w:rsid w:val="00E65065"/>
    <w:rsid w:val="00E663A3"/>
    <w:rsid w:val="00E7274C"/>
    <w:rsid w:val="00E75C61"/>
    <w:rsid w:val="00E80C2C"/>
    <w:rsid w:val="00E81880"/>
    <w:rsid w:val="00E819E0"/>
    <w:rsid w:val="00E81C0C"/>
    <w:rsid w:val="00E82E53"/>
    <w:rsid w:val="00E91AFF"/>
    <w:rsid w:val="00E95785"/>
    <w:rsid w:val="00EA07FA"/>
    <w:rsid w:val="00EA66F6"/>
    <w:rsid w:val="00EA6AC8"/>
    <w:rsid w:val="00EB41B8"/>
    <w:rsid w:val="00EC0AE2"/>
    <w:rsid w:val="00EC0ECE"/>
    <w:rsid w:val="00ED6440"/>
    <w:rsid w:val="00ED7924"/>
    <w:rsid w:val="00EE384B"/>
    <w:rsid w:val="00EE5C29"/>
    <w:rsid w:val="00EF0108"/>
    <w:rsid w:val="00EF3372"/>
    <w:rsid w:val="00F00B4F"/>
    <w:rsid w:val="00F02C17"/>
    <w:rsid w:val="00F11CF2"/>
    <w:rsid w:val="00F11FAC"/>
    <w:rsid w:val="00F127AF"/>
    <w:rsid w:val="00F15815"/>
    <w:rsid w:val="00F15C81"/>
    <w:rsid w:val="00F17439"/>
    <w:rsid w:val="00F21713"/>
    <w:rsid w:val="00F23A60"/>
    <w:rsid w:val="00F23DDB"/>
    <w:rsid w:val="00F30C68"/>
    <w:rsid w:val="00F31B4D"/>
    <w:rsid w:val="00F349EA"/>
    <w:rsid w:val="00F365B1"/>
    <w:rsid w:val="00F4246D"/>
    <w:rsid w:val="00F43135"/>
    <w:rsid w:val="00F47B41"/>
    <w:rsid w:val="00F47BC4"/>
    <w:rsid w:val="00F51F6C"/>
    <w:rsid w:val="00F653B2"/>
    <w:rsid w:val="00F66617"/>
    <w:rsid w:val="00F6744B"/>
    <w:rsid w:val="00F831E5"/>
    <w:rsid w:val="00F83301"/>
    <w:rsid w:val="00F909D2"/>
    <w:rsid w:val="00FB124A"/>
    <w:rsid w:val="00FB15B3"/>
    <w:rsid w:val="00FB44BE"/>
    <w:rsid w:val="00FB52C5"/>
    <w:rsid w:val="00FC373B"/>
    <w:rsid w:val="00FC3C4C"/>
    <w:rsid w:val="00FD0491"/>
    <w:rsid w:val="00FD3FC9"/>
    <w:rsid w:val="00FD41A4"/>
    <w:rsid w:val="00FD47E5"/>
    <w:rsid w:val="00FE725A"/>
    <w:rsid w:val="00FF2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793"/>
    <w:rPr>
      <w:rFonts w:ascii="Times New Roman" w:eastAsia="Times New Roman" w:hAnsi="Times New Roman"/>
      <w:sz w:val="24"/>
      <w:szCs w:val="24"/>
    </w:rPr>
  </w:style>
  <w:style w:type="paragraph" w:styleId="3">
    <w:name w:val="heading 3"/>
    <w:basedOn w:val="a"/>
    <w:next w:val="a"/>
    <w:link w:val="30"/>
    <w:uiPriority w:val="99"/>
    <w:qFormat/>
    <w:rsid w:val="00A66793"/>
    <w:pPr>
      <w:keepNext/>
      <w:jc w:val="both"/>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A66793"/>
    <w:rPr>
      <w:rFonts w:ascii="Times New Roman" w:hAnsi="Times New Roman" w:cs="Times New Roman"/>
      <w:b/>
      <w:sz w:val="20"/>
      <w:szCs w:val="20"/>
      <w:lang w:eastAsia="ru-RU"/>
    </w:rPr>
  </w:style>
  <w:style w:type="paragraph" w:customStyle="1" w:styleId="a3">
    <w:name w:val="Таблицы (моноширинный)"/>
    <w:basedOn w:val="a"/>
    <w:next w:val="a"/>
    <w:uiPriority w:val="99"/>
    <w:rsid w:val="00A66793"/>
    <w:pPr>
      <w:widowControl w:val="0"/>
      <w:autoSpaceDE w:val="0"/>
      <w:autoSpaceDN w:val="0"/>
      <w:adjustRightInd w:val="0"/>
      <w:jc w:val="both"/>
    </w:pPr>
    <w:rPr>
      <w:rFonts w:ascii="Courier New" w:hAnsi="Courier New" w:cs="Courier New"/>
      <w:sz w:val="20"/>
      <w:szCs w:val="20"/>
    </w:rPr>
  </w:style>
  <w:style w:type="paragraph" w:styleId="a4">
    <w:name w:val="List Paragraph"/>
    <w:basedOn w:val="a"/>
    <w:uiPriority w:val="99"/>
    <w:qFormat/>
    <w:rsid w:val="00A66793"/>
    <w:pPr>
      <w:ind w:left="720"/>
      <w:contextualSpacing/>
    </w:pPr>
  </w:style>
  <w:style w:type="paragraph" w:styleId="a5">
    <w:name w:val="Body Text Indent"/>
    <w:basedOn w:val="a"/>
    <w:link w:val="a6"/>
    <w:uiPriority w:val="99"/>
    <w:rsid w:val="00A66793"/>
    <w:pPr>
      <w:spacing w:after="120"/>
      <w:ind w:left="283"/>
    </w:pPr>
    <w:rPr>
      <w:sz w:val="20"/>
      <w:szCs w:val="20"/>
    </w:rPr>
  </w:style>
  <w:style w:type="character" w:customStyle="1" w:styleId="a6">
    <w:name w:val="Основной текст с отступом Знак"/>
    <w:basedOn w:val="a0"/>
    <w:link w:val="a5"/>
    <w:uiPriority w:val="99"/>
    <w:locked/>
    <w:rsid w:val="00A66793"/>
    <w:rPr>
      <w:rFonts w:ascii="Times New Roman" w:hAnsi="Times New Roman" w:cs="Times New Roman"/>
      <w:sz w:val="20"/>
      <w:szCs w:val="20"/>
      <w:lang w:eastAsia="ru-RU"/>
    </w:rPr>
  </w:style>
  <w:style w:type="paragraph" w:styleId="a7">
    <w:name w:val="Title"/>
    <w:basedOn w:val="a"/>
    <w:link w:val="a8"/>
    <w:uiPriority w:val="99"/>
    <w:qFormat/>
    <w:rsid w:val="00A66793"/>
    <w:pPr>
      <w:jc w:val="center"/>
    </w:pPr>
    <w:rPr>
      <w:b/>
      <w:sz w:val="32"/>
      <w:szCs w:val="20"/>
    </w:rPr>
  </w:style>
  <w:style w:type="character" w:customStyle="1" w:styleId="a8">
    <w:name w:val="Название Знак"/>
    <w:basedOn w:val="a0"/>
    <w:link w:val="a7"/>
    <w:uiPriority w:val="99"/>
    <w:locked/>
    <w:rsid w:val="00A66793"/>
    <w:rPr>
      <w:rFonts w:ascii="Times New Roman" w:hAnsi="Times New Roman" w:cs="Times New Roman"/>
      <w:b/>
      <w:sz w:val="20"/>
      <w:szCs w:val="20"/>
      <w:lang w:eastAsia="ru-RU"/>
    </w:rPr>
  </w:style>
  <w:style w:type="paragraph" w:styleId="2">
    <w:name w:val="Body Text Indent 2"/>
    <w:basedOn w:val="a"/>
    <w:link w:val="20"/>
    <w:uiPriority w:val="99"/>
    <w:rsid w:val="00A66793"/>
    <w:pPr>
      <w:spacing w:after="120" w:line="480" w:lineRule="auto"/>
      <w:ind w:left="283"/>
    </w:pPr>
  </w:style>
  <w:style w:type="character" w:customStyle="1" w:styleId="20">
    <w:name w:val="Основной текст с отступом 2 Знак"/>
    <w:basedOn w:val="a0"/>
    <w:link w:val="2"/>
    <w:uiPriority w:val="99"/>
    <w:locked/>
    <w:rsid w:val="00A66793"/>
    <w:rPr>
      <w:rFonts w:ascii="Times New Roman" w:hAnsi="Times New Roman" w:cs="Times New Roman"/>
      <w:sz w:val="24"/>
      <w:szCs w:val="24"/>
      <w:lang w:eastAsia="ru-RU"/>
    </w:rPr>
  </w:style>
  <w:style w:type="character" w:customStyle="1" w:styleId="iceouttxt4">
    <w:name w:val="iceouttxt4"/>
    <w:uiPriority w:val="99"/>
    <w:rsid w:val="00E43B04"/>
  </w:style>
  <w:style w:type="paragraph" w:customStyle="1" w:styleId="CharChar">
    <w:name w:val="Char Char"/>
    <w:basedOn w:val="a"/>
    <w:uiPriority w:val="99"/>
    <w:rsid w:val="00866468"/>
    <w:pPr>
      <w:widowControl w:val="0"/>
      <w:adjustRightInd w:val="0"/>
      <w:spacing w:after="160" w:line="240" w:lineRule="exact"/>
      <w:jc w:val="right"/>
    </w:pPr>
    <w:rPr>
      <w:sz w:val="20"/>
      <w:szCs w:val="20"/>
      <w:lang w:val="en-GB" w:eastAsia="en-US"/>
    </w:rPr>
  </w:style>
  <w:style w:type="character" w:styleId="a9">
    <w:name w:val="Strong"/>
    <w:basedOn w:val="a0"/>
    <w:uiPriority w:val="99"/>
    <w:qFormat/>
    <w:rsid w:val="003962EA"/>
    <w:rPr>
      <w:rFonts w:cs="Times New Roman"/>
      <w:b/>
    </w:rPr>
  </w:style>
  <w:style w:type="paragraph" w:styleId="aa">
    <w:name w:val="No Spacing"/>
    <w:uiPriority w:val="99"/>
    <w:qFormat/>
    <w:rsid w:val="003962EA"/>
    <w:rPr>
      <w:rFonts w:eastAsia="Times New Roman"/>
      <w:lang w:eastAsia="en-US"/>
    </w:rPr>
  </w:style>
  <w:style w:type="character" w:customStyle="1" w:styleId="ab">
    <w:name w:val="Основной текст Знак"/>
    <w:link w:val="ac"/>
    <w:uiPriority w:val="99"/>
    <w:locked/>
    <w:rsid w:val="00606222"/>
    <w:rPr>
      <w:rFonts w:ascii="Times New Roman" w:hAnsi="Times New Roman"/>
      <w:sz w:val="24"/>
      <w:lang w:eastAsia="ru-RU"/>
    </w:rPr>
  </w:style>
  <w:style w:type="paragraph" w:styleId="ac">
    <w:name w:val="Body Text"/>
    <w:basedOn w:val="a"/>
    <w:link w:val="ab"/>
    <w:uiPriority w:val="99"/>
    <w:rsid w:val="00606222"/>
    <w:pPr>
      <w:spacing w:after="120"/>
      <w:jc w:val="both"/>
    </w:pPr>
  </w:style>
  <w:style w:type="character" w:customStyle="1" w:styleId="BodyTextChar1">
    <w:name w:val="Body Text Char1"/>
    <w:basedOn w:val="a0"/>
    <w:uiPriority w:val="99"/>
    <w:semiHidden/>
    <w:rsid w:val="00D26BE9"/>
    <w:rPr>
      <w:rFonts w:ascii="Times New Roman" w:eastAsia="Times New Roman" w:hAnsi="Times New Roman"/>
      <w:sz w:val="24"/>
      <w:szCs w:val="24"/>
    </w:rPr>
  </w:style>
  <w:style w:type="character" w:customStyle="1" w:styleId="1">
    <w:name w:val="Основной текст Знак1"/>
    <w:basedOn w:val="a0"/>
    <w:uiPriority w:val="99"/>
    <w:semiHidden/>
    <w:rsid w:val="00606222"/>
    <w:rPr>
      <w:rFonts w:ascii="Times New Roman" w:hAnsi="Times New Roman" w:cs="Times New Roman"/>
      <w:sz w:val="24"/>
      <w:szCs w:val="24"/>
      <w:lang w:eastAsia="ru-RU"/>
    </w:rPr>
  </w:style>
  <w:style w:type="paragraph" w:styleId="ad">
    <w:name w:val="Balloon Text"/>
    <w:basedOn w:val="a"/>
    <w:link w:val="ae"/>
    <w:uiPriority w:val="99"/>
    <w:semiHidden/>
    <w:rsid w:val="00233AD9"/>
    <w:rPr>
      <w:rFonts w:ascii="Segoe UI" w:hAnsi="Segoe UI" w:cs="Segoe UI"/>
      <w:sz w:val="18"/>
      <w:szCs w:val="18"/>
    </w:rPr>
  </w:style>
  <w:style w:type="character" w:customStyle="1" w:styleId="ae">
    <w:name w:val="Текст выноски Знак"/>
    <w:basedOn w:val="a0"/>
    <w:link w:val="ad"/>
    <w:uiPriority w:val="99"/>
    <w:semiHidden/>
    <w:locked/>
    <w:rsid w:val="00233AD9"/>
    <w:rPr>
      <w:rFonts w:ascii="Segoe UI" w:hAnsi="Segoe UI" w:cs="Segoe UI"/>
      <w:sz w:val="18"/>
      <w:szCs w:val="18"/>
      <w:lang w:eastAsia="ru-RU"/>
    </w:rPr>
  </w:style>
  <w:style w:type="character" w:styleId="af">
    <w:name w:val="Hyperlink"/>
    <w:basedOn w:val="a0"/>
    <w:uiPriority w:val="99"/>
    <w:rsid w:val="001F46A9"/>
    <w:rPr>
      <w:rFonts w:cs="Times New Roman"/>
      <w:color w:val="0563C1"/>
      <w:u w:val="single"/>
    </w:rPr>
  </w:style>
  <w:style w:type="character" w:customStyle="1" w:styleId="s2">
    <w:name w:val="s2"/>
    <w:basedOn w:val="a0"/>
    <w:uiPriority w:val="99"/>
    <w:rsid w:val="00E33D03"/>
    <w:rPr>
      <w:rFonts w:cs="Times New Roman"/>
    </w:rPr>
  </w:style>
  <w:style w:type="paragraph" w:customStyle="1" w:styleId="p6">
    <w:name w:val="p6"/>
    <w:basedOn w:val="a"/>
    <w:uiPriority w:val="99"/>
    <w:rsid w:val="00E33D03"/>
    <w:pPr>
      <w:spacing w:before="100" w:beforeAutospacing="1" w:after="100" w:afterAutospacing="1"/>
    </w:pPr>
  </w:style>
  <w:style w:type="paragraph" w:customStyle="1" w:styleId="af0">
    <w:name w:val="Знак Знак Знак Знак"/>
    <w:basedOn w:val="a"/>
    <w:rsid w:val="003A3727"/>
    <w:pPr>
      <w:spacing w:after="160" w:line="240" w:lineRule="exact"/>
    </w:pPr>
    <w:rPr>
      <w:rFonts w:ascii="Verdana" w:eastAsia="Calibri" w:hAnsi="Verdana" w:cs="Verdana"/>
      <w:sz w:val="20"/>
      <w:szCs w:val="20"/>
      <w:lang w:val="en-US" w:eastAsia="en-US"/>
    </w:rPr>
  </w:style>
  <w:style w:type="paragraph" w:styleId="HTML">
    <w:name w:val="HTML Preformatted"/>
    <w:basedOn w:val="a"/>
    <w:link w:val="HTML0"/>
    <w:uiPriority w:val="99"/>
    <w:unhideWhenUsed/>
    <w:rsid w:val="00E95785"/>
    <w:rPr>
      <w:rFonts w:ascii="Consolas" w:hAnsi="Consolas" w:cs="Consolas"/>
      <w:sz w:val="20"/>
      <w:szCs w:val="20"/>
    </w:rPr>
  </w:style>
  <w:style w:type="character" w:customStyle="1" w:styleId="HTML0">
    <w:name w:val="Стандартный HTML Знак"/>
    <w:basedOn w:val="a0"/>
    <w:link w:val="HTML"/>
    <w:uiPriority w:val="99"/>
    <w:rsid w:val="00E95785"/>
    <w:rPr>
      <w:rFonts w:ascii="Consolas" w:eastAsia="Times New Roman" w:hAnsi="Consolas" w:cs="Consolas"/>
      <w:sz w:val="20"/>
      <w:szCs w:val="20"/>
    </w:rPr>
  </w:style>
  <w:style w:type="table" w:styleId="af1">
    <w:name w:val="Table Grid"/>
    <w:basedOn w:val="a1"/>
    <w:locked/>
    <w:rsid w:val="002D3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DD0639"/>
    <w:rPr>
      <w:sz w:val="16"/>
      <w:szCs w:val="16"/>
    </w:rPr>
  </w:style>
  <w:style w:type="paragraph" w:styleId="af3">
    <w:name w:val="annotation text"/>
    <w:basedOn w:val="a"/>
    <w:link w:val="af4"/>
    <w:uiPriority w:val="99"/>
    <w:semiHidden/>
    <w:unhideWhenUsed/>
    <w:rsid w:val="00DD0639"/>
    <w:rPr>
      <w:sz w:val="20"/>
      <w:szCs w:val="20"/>
    </w:rPr>
  </w:style>
  <w:style w:type="character" w:customStyle="1" w:styleId="af4">
    <w:name w:val="Текст примечания Знак"/>
    <w:basedOn w:val="a0"/>
    <w:link w:val="af3"/>
    <w:uiPriority w:val="99"/>
    <w:semiHidden/>
    <w:rsid w:val="00DD0639"/>
    <w:rPr>
      <w:rFonts w:ascii="Times New Roman" w:eastAsia="Times New Roman" w:hAnsi="Times New Roman"/>
      <w:sz w:val="20"/>
      <w:szCs w:val="20"/>
    </w:rPr>
  </w:style>
  <w:style w:type="paragraph" w:styleId="af5">
    <w:name w:val="annotation subject"/>
    <w:basedOn w:val="af3"/>
    <w:next w:val="af3"/>
    <w:link w:val="af6"/>
    <w:uiPriority w:val="99"/>
    <w:semiHidden/>
    <w:unhideWhenUsed/>
    <w:rsid w:val="00DD0639"/>
    <w:rPr>
      <w:b/>
      <w:bCs/>
    </w:rPr>
  </w:style>
  <w:style w:type="character" w:customStyle="1" w:styleId="af6">
    <w:name w:val="Тема примечания Знак"/>
    <w:basedOn w:val="af4"/>
    <w:link w:val="af5"/>
    <w:uiPriority w:val="99"/>
    <w:semiHidden/>
    <w:rsid w:val="00DD0639"/>
    <w:rPr>
      <w:rFonts w:ascii="Times New Roman" w:eastAsia="Times New Roman" w:hAnsi="Times New Roman"/>
      <w:b/>
      <w:bCs/>
      <w:sz w:val="20"/>
      <w:szCs w:val="20"/>
    </w:rPr>
  </w:style>
  <w:style w:type="paragraph" w:styleId="af7">
    <w:name w:val="Normal (Web)"/>
    <w:basedOn w:val="a"/>
    <w:uiPriority w:val="99"/>
    <w:semiHidden/>
    <w:unhideWhenUsed/>
    <w:rsid w:val="00841F0D"/>
  </w:style>
  <w:style w:type="paragraph" w:customStyle="1" w:styleId="ConsPlusNormal">
    <w:name w:val="ConsPlusNormal"/>
    <w:rsid w:val="00465065"/>
    <w:pPr>
      <w:widowControl w:val="0"/>
      <w:autoSpaceDE w:val="0"/>
      <w:autoSpaceDN w:val="0"/>
    </w:pPr>
    <w:rPr>
      <w:rFonts w:eastAsia="Times New Roman" w:cs="Calibri"/>
      <w:szCs w:val="20"/>
    </w:rPr>
  </w:style>
  <w:style w:type="paragraph" w:customStyle="1" w:styleId="Default">
    <w:name w:val="Default"/>
    <w:rsid w:val="00510341"/>
    <w:pPr>
      <w:autoSpaceDE w:val="0"/>
      <w:autoSpaceDN w:val="0"/>
      <w:adjustRightInd w:val="0"/>
    </w:pPr>
    <w:rPr>
      <w:rFonts w:ascii="Times New Roman" w:eastAsiaTheme="minorHAns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793"/>
    <w:rPr>
      <w:rFonts w:ascii="Times New Roman" w:eastAsia="Times New Roman" w:hAnsi="Times New Roman"/>
      <w:sz w:val="24"/>
      <w:szCs w:val="24"/>
    </w:rPr>
  </w:style>
  <w:style w:type="paragraph" w:styleId="3">
    <w:name w:val="heading 3"/>
    <w:basedOn w:val="a"/>
    <w:next w:val="a"/>
    <w:link w:val="30"/>
    <w:uiPriority w:val="99"/>
    <w:qFormat/>
    <w:rsid w:val="00A66793"/>
    <w:pPr>
      <w:keepNext/>
      <w:jc w:val="both"/>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A66793"/>
    <w:rPr>
      <w:rFonts w:ascii="Times New Roman" w:hAnsi="Times New Roman" w:cs="Times New Roman"/>
      <w:b/>
      <w:sz w:val="20"/>
      <w:szCs w:val="20"/>
      <w:lang w:eastAsia="ru-RU"/>
    </w:rPr>
  </w:style>
  <w:style w:type="paragraph" w:customStyle="1" w:styleId="a3">
    <w:name w:val="Таблицы (моноширинный)"/>
    <w:basedOn w:val="a"/>
    <w:next w:val="a"/>
    <w:uiPriority w:val="99"/>
    <w:rsid w:val="00A66793"/>
    <w:pPr>
      <w:widowControl w:val="0"/>
      <w:autoSpaceDE w:val="0"/>
      <w:autoSpaceDN w:val="0"/>
      <w:adjustRightInd w:val="0"/>
      <w:jc w:val="both"/>
    </w:pPr>
    <w:rPr>
      <w:rFonts w:ascii="Courier New" w:hAnsi="Courier New" w:cs="Courier New"/>
      <w:sz w:val="20"/>
      <w:szCs w:val="20"/>
    </w:rPr>
  </w:style>
  <w:style w:type="paragraph" w:styleId="a4">
    <w:name w:val="List Paragraph"/>
    <w:basedOn w:val="a"/>
    <w:uiPriority w:val="99"/>
    <w:qFormat/>
    <w:rsid w:val="00A66793"/>
    <w:pPr>
      <w:ind w:left="720"/>
      <w:contextualSpacing/>
    </w:pPr>
  </w:style>
  <w:style w:type="paragraph" w:styleId="a5">
    <w:name w:val="Body Text Indent"/>
    <w:basedOn w:val="a"/>
    <w:link w:val="a6"/>
    <w:uiPriority w:val="99"/>
    <w:rsid w:val="00A66793"/>
    <w:pPr>
      <w:spacing w:after="120"/>
      <w:ind w:left="283"/>
    </w:pPr>
    <w:rPr>
      <w:sz w:val="20"/>
      <w:szCs w:val="20"/>
    </w:rPr>
  </w:style>
  <w:style w:type="character" w:customStyle="1" w:styleId="a6">
    <w:name w:val="Основной текст с отступом Знак"/>
    <w:basedOn w:val="a0"/>
    <w:link w:val="a5"/>
    <w:uiPriority w:val="99"/>
    <w:locked/>
    <w:rsid w:val="00A66793"/>
    <w:rPr>
      <w:rFonts w:ascii="Times New Roman" w:hAnsi="Times New Roman" w:cs="Times New Roman"/>
      <w:sz w:val="20"/>
      <w:szCs w:val="20"/>
      <w:lang w:eastAsia="ru-RU"/>
    </w:rPr>
  </w:style>
  <w:style w:type="paragraph" w:styleId="a7">
    <w:name w:val="Title"/>
    <w:basedOn w:val="a"/>
    <w:link w:val="a8"/>
    <w:uiPriority w:val="99"/>
    <w:qFormat/>
    <w:rsid w:val="00A66793"/>
    <w:pPr>
      <w:jc w:val="center"/>
    </w:pPr>
    <w:rPr>
      <w:b/>
      <w:sz w:val="32"/>
      <w:szCs w:val="20"/>
    </w:rPr>
  </w:style>
  <w:style w:type="character" w:customStyle="1" w:styleId="a8">
    <w:name w:val="Название Знак"/>
    <w:basedOn w:val="a0"/>
    <w:link w:val="a7"/>
    <w:uiPriority w:val="99"/>
    <w:locked/>
    <w:rsid w:val="00A66793"/>
    <w:rPr>
      <w:rFonts w:ascii="Times New Roman" w:hAnsi="Times New Roman" w:cs="Times New Roman"/>
      <w:b/>
      <w:sz w:val="20"/>
      <w:szCs w:val="20"/>
      <w:lang w:eastAsia="ru-RU"/>
    </w:rPr>
  </w:style>
  <w:style w:type="paragraph" w:styleId="2">
    <w:name w:val="Body Text Indent 2"/>
    <w:basedOn w:val="a"/>
    <w:link w:val="20"/>
    <w:uiPriority w:val="99"/>
    <w:rsid w:val="00A66793"/>
    <w:pPr>
      <w:spacing w:after="120" w:line="480" w:lineRule="auto"/>
      <w:ind w:left="283"/>
    </w:pPr>
  </w:style>
  <w:style w:type="character" w:customStyle="1" w:styleId="20">
    <w:name w:val="Основной текст с отступом 2 Знак"/>
    <w:basedOn w:val="a0"/>
    <w:link w:val="2"/>
    <w:uiPriority w:val="99"/>
    <w:locked/>
    <w:rsid w:val="00A66793"/>
    <w:rPr>
      <w:rFonts w:ascii="Times New Roman" w:hAnsi="Times New Roman" w:cs="Times New Roman"/>
      <w:sz w:val="24"/>
      <w:szCs w:val="24"/>
      <w:lang w:eastAsia="ru-RU"/>
    </w:rPr>
  </w:style>
  <w:style w:type="character" w:customStyle="1" w:styleId="iceouttxt4">
    <w:name w:val="iceouttxt4"/>
    <w:uiPriority w:val="99"/>
    <w:rsid w:val="00E43B04"/>
  </w:style>
  <w:style w:type="paragraph" w:customStyle="1" w:styleId="CharChar">
    <w:name w:val="Char Char"/>
    <w:basedOn w:val="a"/>
    <w:uiPriority w:val="99"/>
    <w:rsid w:val="00866468"/>
    <w:pPr>
      <w:widowControl w:val="0"/>
      <w:adjustRightInd w:val="0"/>
      <w:spacing w:after="160" w:line="240" w:lineRule="exact"/>
      <w:jc w:val="right"/>
    </w:pPr>
    <w:rPr>
      <w:sz w:val="20"/>
      <w:szCs w:val="20"/>
      <w:lang w:val="en-GB" w:eastAsia="en-US"/>
    </w:rPr>
  </w:style>
  <w:style w:type="character" w:styleId="a9">
    <w:name w:val="Strong"/>
    <w:basedOn w:val="a0"/>
    <w:uiPriority w:val="99"/>
    <w:qFormat/>
    <w:rsid w:val="003962EA"/>
    <w:rPr>
      <w:rFonts w:cs="Times New Roman"/>
      <w:b/>
    </w:rPr>
  </w:style>
  <w:style w:type="paragraph" w:styleId="aa">
    <w:name w:val="No Spacing"/>
    <w:uiPriority w:val="99"/>
    <w:qFormat/>
    <w:rsid w:val="003962EA"/>
    <w:rPr>
      <w:rFonts w:eastAsia="Times New Roman"/>
      <w:lang w:eastAsia="en-US"/>
    </w:rPr>
  </w:style>
  <w:style w:type="character" w:customStyle="1" w:styleId="ab">
    <w:name w:val="Основной текст Знак"/>
    <w:link w:val="ac"/>
    <w:uiPriority w:val="99"/>
    <w:locked/>
    <w:rsid w:val="00606222"/>
    <w:rPr>
      <w:rFonts w:ascii="Times New Roman" w:hAnsi="Times New Roman"/>
      <w:sz w:val="24"/>
      <w:lang w:eastAsia="ru-RU"/>
    </w:rPr>
  </w:style>
  <w:style w:type="paragraph" w:styleId="ac">
    <w:name w:val="Body Text"/>
    <w:basedOn w:val="a"/>
    <w:link w:val="ab"/>
    <w:uiPriority w:val="99"/>
    <w:rsid w:val="00606222"/>
    <w:pPr>
      <w:spacing w:after="120"/>
      <w:jc w:val="both"/>
    </w:pPr>
  </w:style>
  <w:style w:type="character" w:customStyle="1" w:styleId="BodyTextChar1">
    <w:name w:val="Body Text Char1"/>
    <w:basedOn w:val="a0"/>
    <w:uiPriority w:val="99"/>
    <w:semiHidden/>
    <w:rsid w:val="00D26BE9"/>
    <w:rPr>
      <w:rFonts w:ascii="Times New Roman" w:eastAsia="Times New Roman" w:hAnsi="Times New Roman"/>
      <w:sz w:val="24"/>
      <w:szCs w:val="24"/>
    </w:rPr>
  </w:style>
  <w:style w:type="character" w:customStyle="1" w:styleId="1">
    <w:name w:val="Основной текст Знак1"/>
    <w:basedOn w:val="a0"/>
    <w:uiPriority w:val="99"/>
    <w:semiHidden/>
    <w:rsid w:val="00606222"/>
    <w:rPr>
      <w:rFonts w:ascii="Times New Roman" w:hAnsi="Times New Roman" w:cs="Times New Roman"/>
      <w:sz w:val="24"/>
      <w:szCs w:val="24"/>
      <w:lang w:eastAsia="ru-RU"/>
    </w:rPr>
  </w:style>
  <w:style w:type="paragraph" w:styleId="ad">
    <w:name w:val="Balloon Text"/>
    <w:basedOn w:val="a"/>
    <w:link w:val="ae"/>
    <w:uiPriority w:val="99"/>
    <w:semiHidden/>
    <w:rsid w:val="00233AD9"/>
    <w:rPr>
      <w:rFonts w:ascii="Segoe UI" w:hAnsi="Segoe UI" w:cs="Segoe UI"/>
      <w:sz w:val="18"/>
      <w:szCs w:val="18"/>
    </w:rPr>
  </w:style>
  <w:style w:type="character" w:customStyle="1" w:styleId="ae">
    <w:name w:val="Текст выноски Знак"/>
    <w:basedOn w:val="a0"/>
    <w:link w:val="ad"/>
    <w:uiPriority w:val="99"/>
    <w:semiHidden/>
    <w:locked/>
    <w:rsid w:val="00233AD9"/>
    <w:rPr>
      <w:rFonts w:ascii="Segoe UI" w:hAnsi="Segoe UI" w:cs="Segoe UI"/>
      <w:sz w:val="18"/>
      <w:szCs w:val="18"/>
      <w:lang w:eastAsia="ru-RU"/>
    </w:rPr>
  </w:style>
  <w:style w:type="character" w:styleId="af">
    <w:name w:val="Hyperlink"/>
    <w:basedOn w:val="a0"/>
    <w:uiPriority w:val="99"/>
    <w:rsid w:val="001F46A9"/>
    <w:rPr>
      <w:rFonts w:cs="Times New Roman"/>
      <w:color w:val="0563C1"/>
      <w:u w:val="single"/>
    </w:rPr>
  </w:style>
  <w:style w:type="character" w:customStyle="1" w:styleId="s2">
    <w:name w:val="s2"/>
    <w:basedOn w:val="a0"/>
    <w:uiPriority w:val="99"/>
    <w:rsid w:val="00E33D03"/>
    <w:rPr>
      <w:rFonts w:cs="Times New Roman"/>
    </w:rPr>
  </w:style>
  <w:style w:type="paragraph" w:customStyle="1" w:styleId="p6">
    <w:name w:val="p6"/>
    <w:basedOn w:val="a"/>
    <w:uiPriority w:val="99"/>
    <w:rsid w:val="00E33D03"/>
    <w:pPr>
      <w:spacing w:before="100" w:beforeAutospacing="1" w:after="100" w:afterAutospacing="1"/>
    </w:pPr>
  </w:style>
  <w:style w:type="paragraph" w:customStyle="1" w:styleId="af0">
    <w:name w:val="Знак Знак Знак Знак"/>
    <w:basedOn w:val="a"/>
    <w:rsid w:val="003A3727"/>
    <w:pPr>
      <w:spacing w:after="160" w:line="240" w:lineRule="exact"/>
    </w:pPr>
    <w:rPr>
      <w:rFonts w:ascii="Verdana" w:eastAsia="Calibri" w:hAnsi="Verdana" w:cs="Verdana"/>
      <w:sz w:val="20"/>
      <w:szCs w:val="20"/>
      <w:lang w:val="en-US" w:eastAsia="en-US"/>
    </w:rPr>
  </w:style>
  <w:style w:type="paragraph" w:styleId="HTML">
    <w:name w:val="HTML Preformatted"/>
    <w:basedOn w:val="a"/>
    <w:link w:val="HTML0"/>
    <w:uiPriority w:val="99"/>
    <w:unhideWhenUsed/>
    <w:rsid w:val="00E95785"/>
    <w:rPr>
      <w:rFonts w:ascii="Consolas" w:hAnsi="Consolas" w:cs="Consolas"/>
      <w:sz w:val="20"/>
      <w:szCs w:val="20"/>
    </w:rPr>
  </w:style>
  <w:style w:type="character" w:customStyle="1" w:styleId="HTML0">
    <w:name w:val="Стандартный HTML Знак"/>
    <w:basedOn w:val="a0"/>
    <w:link w:val="HTML"/>
    <w:uiPriority w:val="99"/>
    <w:rsid w:val="00E95785"/>
    <w:rPr>
      <w:rFonts w:ascii="Consolas" w:eastAsia="Times New Roman" w:hAnsi="Consolas" w:cs="Consolas"/>
      <w:sz w:val="20"/>
      <w:szCs w:val="20"/>
    </w:rPr>
  </w:style>
  <w:style w:type="table" w:styleId="af1">
    <w:name w:val="Table Grid"/>
    <w:basedOn w:val="a1"/>
    <w:locked/>
    <w:rsid w:val="002D3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DD0639"/>
    <w:rPr>
      <w:sz w:val="16"/>
      <w:szCs w:val="16"/>
    </w:rPr>
  </w:style>
  <w:style w:type="paragraph" w:styleId="af3">
    <w:name w:val="annotation text"/>
    <w:basedOn w:val="a"/>
    <w:link w:val="af4"/>
    <w:uiPriority w:val="99"/>
    <w:semiHidden/>
    <w:unhideWhenUsed/>
    <w:rsid w:val="00DD0639"/>
    <w:rPr>
      <w:sz w:val="20"/>
      <w:szCs w:val="20"/>
    </w:rPr>
  </w:style>
  <w:style w:type="character" w:customStyle="1" w:styleId="af4">
    <w:name w:val="Текст примечания Знак"/>
    <w:basedOn w:val="a0"/>
    <w:link w:val="af3"/>
    <w:uiPriority w:val="99"/>
    <w:semiHidden/>
    <w:rsid w:val="00DD0639"/>
    <w:rPr>
      <w:rFonts w:ascii="Times New Roman" w:eastAsia="Times New Roman" w:hAnsi="Times New Roman"/>
      <w:sz w:val="20"/>
      <w:szCs w:val="20"/>
    </w:rPr>
  </w:style>
  <w:style w:type="paragraph" w:styleId="af5">
    <w:name w:val="annotation subject"/>
    <w:basedOn w:val="af3"/>
    <w:next w:val="af3"/>
    <w:link w:val="af6"/>
    <w:uiPriority w:val="99"/>
    <w:semiHidden/>
    <w:unhideWhenUsed/>
    <w:rsid w:val="00DD0639"/>
    <w:rPr>
      <w:b/>
      <w:bCs/>
    </w:rPr>
  </w:style>
  <w:style w:type="character" w:customStyle="1" w:styleId="af6">
    <w:name w:val="Тема примечания Знак"/>
    <w:basedOn w:val="af4"/>
    <w:link w:val="af5"/>
    <w:uiPriority w:val="99"/>
    <w:semiHidden/>
    <w:rsid w:val="00DD0639"/>
    <w:rPr>
      <w:rFonts w:ascii="Times New Roman" w:eastAsia="Times New Roman" w:hAnsi="Times New Roman"/>
      <w:b/>
      <w:bCs/>
      <w:sz w:val="20"/>
      <w:szCs w:val="20"/>
    </w:rPr>
  </w:style>
  <w:style w:type="paragraph" w:styleId="af7">
    <w:name w:val="Normal (Web)"/>
    <w:basedOn w:val="a"/>
    <w:uiPriority w:val="99"/>
    <w:semiHidden/>
    <w:unhideWhenUsed/>
    <w:rsid w:val="00841F0D"/>
  </w:style>
  <w:style w:type="paragraph" w:customStyle="1" w:styleId="ConsPlusNormal">
    <w:name w:val="ConsPlusNormal"/>
    <w:rsid w:val="00465065"/>
    <w:pPr>
      <w:widowControl w:val="0"/>
      <w:autoSpaceDE w:val="0"/>
      <w:autoSpaceDN w:val="0"/>
    </w:pPr>
    <w:rPr>
      <w:rFonts w:eastAsia="Times New Roman" w:cs="Calibri"/>
      <w:szCs w:val="20"/>
    </w:rPr>
  </w:style>
  <w:style w:type="paragraph" w:customStyle="1" w:styleId="Default">
    <w:name w:val="Default"/>
    <w:rsid w:val="00510341"/>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6598">
      <w:bodyDiv w:val="1"/>
      <w:marLeft w:val="0"/>
      <w:marRight w:val="0"/>
      <w:marTop w:val="0"/>
      <w:marBottom w:val="0"/>
      <w:divBdr>
        <w:top w:val="none" w:sz="0" w:space="0" w:color="auto"/>
        <w:left w:val="none" w:sz="0" w:space="0" w:color="auto"/>
        <w:bottom w:val="none" w:sz="0" w:space="0" w:color="auto"/>
        <w:right w:val="none" w:sz="0" w:space="0" w:color="auto"/>
      </w:divBdr>
    </w:div>
    <w:div w:id="239294469">
      <w:bodyDiv w:val="1"/>
      <w:marLeft w:val="0"/>
      <w:marRight w:val="0"/>
      <w:marTop w:val="0"/>
      <w:marBottom w:val="0"/>
      <w:divBdr>
        <w:top w:val="none" w:sz="0" w:space="0" w:color="auto"/>
        <w:left w:val="none" w:sz="0" w:space="0" w:color="auto"/>
        <w:bottom w:val="none" w:sz="0" w:space="0" w:color="auto"/>
        <w:right w:val="none" w:sz="0" w:space="0" w:color="auto"/>
      </w:divBdr>
    </w:div>
    <w:div w:id="252662779">
      <w:bodyDiv w:val="1"/>
      <w:marLeft w:val="0"/>
      <w:marRight w:val="0"/>
      <w:marTop w:val="0"/>
      <w:marBottom w:val="0"/>
      <w:divBdr>
        <w:top w:val="none" w:sz="0" w:space="0" w:color="auto"/>
        <w:left w:val="none" w:sz="0" w:space="0" w:color="auto"/>
        <w:bottom w:val="none" w:sz="0" w:space="0" w:color="auto"/>
        <w:right w:val="none" w:sz="0" w:space="0" w:color="auto"/>
      </w:divBdr>
    </w:div>
    <w:div w:id="311296705">
      <w:bodyDiv w:val="1"/>
      <w:marLeft w:val="0"/>
      <w:marRight w:val="0"/>
      <w:marTop w:val="0"/>
      <w:marBottom w:val="0"/>
      <w:divBdr>
        <w:top w:val="none" w:sz="0" w:space="0" w:color="auto"/>
        <w:left w:val="none" w:sz="0" w:space="0" w:color="auto"/>
        <w:bottom w:val="none" w:sz="0" w:space="0" w:color="auto"/>
        <w:right w:val="none" w:sz="0" w:space="0" w:color="auto"/>
      </w:divBdr>
    </w:div>
    <w:div w:id="365372681">
      <w:bodyDiv w:val="1"/>
      <w:marLeft w:val="0"/>
      <w:marRight w:val="0"/>
      <w:marTop w:val="0"/>
      <w:marBottom w:val="0"/>
      <w:divBdr>
        <w:top w:val="none" w:sz="0" w:space="0" w:color="auto"/>
        <w:left w:val="none" w:sz="0" w:space="0" w:color="auto"/>
        <w:bottom w:val="none" w:sz="0" w:space="0" w:color="auto"/>
        <w:right w:val="none" w:sz="0" w:space="0" w:color="auto"/>
      </w:divBdr>
    </w:div>
    <w:div w:id="421031243">
      <w:bodyDiv w:val="1"/>
      <w:marLeft w:val="0"/>
      <w:marRight w:val="0"/>
      <w:marTop w:val="0"/>
      <w:marBottom w:val="0"/>
      <w:divBdr>
        <w:top w:val="none" w:sz="0" w:space="0" w:color="auto"/>
        <w:left w:val="none" w:sz="0" w:space="0" w:color="auto"/>
        <w:bottom w:val="none" w:sz="0" w:space="0" w:color="auto"/>
        <w:right w:val="none" w:sz="0" w:space="0" w:color="auto"/>
      </w:divBdr>
    </w:div>
    <w:div w:id="723453961">
      <w:bodyDiv w:val="1"/>
      <w:marLeft w:val="0"/>
      <w:marRight w:val="0"/>
      <w:marTop w:val="0"/>
      <w:marBottom w:val="0"/>
      <w:divBdr>
        <w:top w:val="none" w:sz="0" w:space="0" w:color="auto"/>
        <w:left w:val="none" w:sz="0" w:space="0" w:color="auto"/>
        <w:bottom w:val="none" w:sz="0" w:space="0" w:color="auto"/>
        <w:right w:val="none" w:sz="0" w:space="0" w:color="auto"/>
      </w:divBdr>
    </w:div>
    <w:div w:id="789781017">
      <w:bodyDiv w:val="1"/>
      <w:marLeft w:val="0"/>
      <w:marRight w:val="0"/>
      <w:marTop w:val="0"/>
      <w:marBottom w:val="0"/>
      <w:divBdr>
        <w:top w:val="none" w:sz="0" w:space="0" w:color="auto"/>
        <w:left w:val="none" w:sz="0" w:space="0" w:color="auto"/>
        <w:bottom w:val="none" w:sz="0" w:space="0" w:color="auto"/>
        <w:right w:val="none" w:sz="0" w:space="0" w:color="auto"/>
      </w:divBdr>
    </w:div>
    <w:div w:id="1002969492">
      <w:bodyDiv w:val="1"/>
      <w:marLeft w:val="0"/>
      <w:marRight w:val="0"/>
      <w:marTop w:val="0"/>
      <w:marBottom w:val="0"/>
      <w:divBdr>
        <w:top w:val="none" w:sz="0" w:space="0" w:color="auto"/>
        <w:left w:val="none" w:sz="0" w:space="0" w:color="auto"/>
        <w:bottom w:val="none" w:sz="0" w:space="0" w:color="auto"/>
        <w:right w:val="none" w:sz="0" w:space="0" w:color="auto"/>
      </w:divBdr>
    </w:div>
    <w:div w:id="1158303275">
      <w:bodyDiv w:val="1"/>
      <w:marLeft w:val="0"/>
      <w:marRight w:val="0"/>
      <w:marTop w:val="0"/>
      <w:marBottom w:val="0"/>
      <w:divBdr>
        <w:top w:val="none" w:sz="0" w:space="0" w:color="auto"/>
        <w:left w:val="none" w:sz="0" w:space="0" w:color="auto"/>
        <w:bottom w:val="none" w:sz="0" w:space="0" w:color="auto"/>
        <w:right w:val="none" w:sz="0" w:space="0" w:color="auto"/>
      </w:divBdr>
    </w:div>
    <w:div w:id="1206722933">
      <w:bodyDiv w:val="1"/>
      <w:marLeft w:val="0"/>
      <w:marRight w:val="0"/>
      <w:marTop w:val="0"/>
      <w:marBottom w:val="0"/>
      <w:divBdr>
        <w:top w:val="none" w:sz="0" w:space="0" w:color="auto"/>
        <w:left w:val="none" w:sz="0" w:space="0" w:color="auto"/>
        <w:bottom w:val="none" w:sz="0" w:space="0" w:color="auto"/>
        <w:right w:val="none" w:sz="0" w:space="0" w:color="auto"/>
      </w:divBdr>
    </w:div>
    <w:div w:id="1274291473">
      <w:bodyDiv w:val="1"/>
      <w:marLeft w:val="0"/>
      <w:marRight w:val="0"/>
      <w:marTop w:val="0"/>
      <w:marBottom w:val="0"/>
      <w:divBdr>
        <w:top w:val="none" w:sz="0" w:space="0" w:color="auto"/>
        <w:left w:val="none" w:sz="0" w:space="0" w:color="auto"/>
        <w:bottom w:val="none" w:sz="0" w:space="0" w:color="auto"/>
        <w:right w:val="none" w:sz="0" w:space="0" w:color="auto"/>
      </w:divBdr>
    </w:div>
    <w:div w:id="1307664285">
      <w:bodyDiv w:val="1"/>
      <w:marLeft w:val="0"/>
      <w:marRight w:val="0"/>
      <w:marTop w:val="0"/>
      <w:marBottom w:val="0"/>
      <w:divBdr>
        <w:top w:val="none" w:sz="0" w:space="0" w:color="auto"/>
        <w:left w:val="none" w:sz="0" w:space="0" w:color="auto"/>
        <w:bottom w:val="none" w:sz="0" w:space="0" w:color="auto"/>
        <w:right w:val="none" w:sz="0" w:space="0" w:color="auto"/>
      </w:divBdr>
    </w:div>
    <w:div w:id="1414013507">
      <w:bodyDiv w:val="1"/>
      <w:marLeft w:val="0"/>
      <w:marRight w:val="0"/>
      <w:marTop w:val="0"/>
      <w:marBottom w:val="0"/>
      <w:divBdr>
        <w:top w:val="none" w:sz="0" w:space="0" w:color="auto"/>
        <w:left w:val="none" w:sz="0" w:space="0" w:color="auto"/>
        <w:bottom w:val="none" w:sz="0" w:space="0" w:color="auto"/>
        <w:right w:val="none" w:sz="0" w:space="0" w:color="auto"/>
      </w:divBdr>
    </w:div>
    <w:div w:id="1425342936">
      <w:bodyDiv w:val="1"/>
      <w:marLeft w:val="0"/>
      <w:marRight w:val="0"/>
      <w:marTop w:val="0"/>
      <w:marBottom w:val="0"/>
      <w:divBdr>
        <w:top w:val="none" w:sz="0" w:space="0" w:color="auto"/>
        <w:left w:val="none" w:sz="0" w:space="0" w:color="auto"/>
        <w:bottom w:val="none" w:sz="0" w:space="0" w:color="auto"/>
        <w:right w:val="none" w:sz="0" w:space="0" w:color="auto"/>
      </w:divBdr>
    </w:div>
    <w:div w:id="1563325091">
      <w:bodyDiv w:val="1"/>
      <w:marLeft w:val="0"/>
      <w:marRight w:val="0"/>
      <w:marTop w:val="0"/>
      <w:marBottom w:val="0"/>
      <w:divBdr>
        <w:top w:val="none" w:sz="0" w:space="0" w:color="auto"/>
        <w:left w:val="none" w:sz="0" w:space="0" w:color="auto"/>
        <w:bottom w:val="none" w:sz="0" w:space="0" w:color="auto"/>
        <w:right w:val="none" w:sz="0" w:space="0" w:color="auto"/>
      </w:divBdr>
    </w:div>
    <w:div w:id="1574656276">
      <w:bodyDiv w:val="1"/>
      <w:marLeft w:val="0"/>
      <w:marRight w:val="0"/>
      <w:marTop w:val="0"/>
      <w:marBottom w:val="0"/>
      <w:divBdr>
        <w:top w:val="none" w:sz="0" w:space="0" w:color="auto"/>
        <w:left w:val="none" w:sz="0" w:space="0" w:color="auto"/>
        <w:bottom w:val="none" w:sz="0" w:space="0" w:color="auto"/>
        <w:right w:val="none" w:sz="0" w:space="0" w:color="auto"/>
      </w:divBdr>
    </w:div>
    <w:div w:id="1620994601">
      <w:bodyDiv w:val="1"/>
      <w:marLeft w:val="0"/>
      <w:marRight w:val="0"/>
      <w:marTop w:val="0"/>
      <w:marBottom w:val="0"/>
      <w:divBdr>
        <w:top w:val="none" w:sz="0" w:space="0" w:color="auto"/>
        <w:left w:val="none" w:sz="0" w:space="0" w:color="auto"/>
        <w:bottom w:val="none" w:sz="0" w:space="0" w:color="auto"/>
        <w:right w:val="none" w:sz="0" w:space="0" w:color="auto"/>
      </w:divBdr>
    </w:div>
    <w:div w:id="1670715948">
      <w:bodyDiv w:val="1"/>
      <w:marLeft w:val="0"/>
      <w:marRight w:val="0"/>
      <w:marTop w:val="0"/>
      <w:marBottom w:val="0"/>
      <w:divBdr>
        <w:top w:val="none" w:sz="0" w:space="0" w:color="auto"/>
        <w:left w:val="none" w:sz="0" w:space="0" w:color="auto"/>
        <w:bottom w:val="none" w:sz="0" w:space="0" w:color="auto"/>
        <w:right w:val="none" w:sz="0" w:space="0" w:color="auto"/>
      </w:divBdr>
    </w:div>
    <w:div w:id="1777358712">
      <w:bodyDiv w:val="1"/>
      <w:marLeft w:val="0"/>
      <w:marRight w:val="0"/>
      <w:marTop w:val="0"/>
      <w:marBottom w:val="0"/>
      <w:divBdr>
        <w:top w:val="none" w:sz="0" w:space="0" w:color="auto"/>
        <w:left w:val="none" w:sz="0" w:space="0" w:color="auto"/>
        <w:bottom w:val="none" w:sz="0" w:space="0" w:color="auto"/>
        <w:right w:val="none" w:sz="0" w:space="0" w:color="auto"/>
      </w:divBdr>
    </w:div>
    <w:div w:id="1991208734">
      <w:bodyDiv w:val="1"/>
      <w:marLeft w:val="0"/>
      <w:marRight w:val="0"/>
      <w:marTop w:val="0"/>
      <w:marBottom w:val="0"/>
      <w:divBdr>
        <w:top w:val="none" w:sz="0" w:space="0" w:color="auto"/>
        <w:left w:val="none" w:sz="0" w:space="0" w:color="auto"/>
        <w:bottom w:val="none" w:sz="0" w:space="0" w:color="auto"/>
        <w:right w:val="none" w:sz="0" w:space="0" w:color="auto"/>
      </w:divBdr>
    </w:div>
    <w:div w:id="213883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dst=102126" TargetMode="External"/><Relationship Id="rId3" Type="http://schemas.openxmlformats.org/officeDocument/2006/relationships/styles" Target="styles.xml"/><Relationship Id="rId7" Type="http://schemas.openxmlformats.org/officeDocument/2006/relationships/hyperlink" Target="http://www.rosmedob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333D0-B9C0-470C-AE70-2E09FEB9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6</Pages>
  <Words>2700</Words>
  <Characters>15392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vt:lpstr>
    </vt:vector>
  </TitlesOfParts>
  <Company/>
  <LinksUpToDate>false</LinksUpToDate>
  <CharactersWithSpaces>18056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dc:title>
  <dc:creator>USER</dc:creator>
  <cp:lastModifiedBy>Maryanova</cp:lastModifiedBy>
  <cp:revision>7</cp:revision>
  <cp:lastPrinted>2019-01-11T09:17:00Z</cp:lastPrinted>
  <dcterms:created xsi:type="dcterms:W3CDTF">2019-01-10T10:00:00Z</dcterms:created>
  <dcterms:modified xsi:type="dcterms:W3CDTF">2019-01-14T09:01:00Z</dcterms:modified>
</cp:coreProperties>
</file>